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8DB3" w14:textId="77777777" w:rsidR="00BC0148" w:rsidRDefault="00BC0148" w:rsidP="001F2E61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8"/>
          <w:szCs w:val="28"/>
        </w:rPr>
      </w:pPr>
    </w:p>
    <w:p w14:paraId="48AF51B9" w14:textId="77777777" w:rsidR="00BC0148" w:rsidRDefault="00BC0148" w:rsidP="001F2E61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8"/>
          <w:szCs w:val="28"/>
        </w:rPr>
      </w:pPr>
    </w:p>
    <w:p w14:paraId="7D7A29A1" w14:textId="77777777" w:rsidR="00BC0148" w:rsidRDefault="00BC0148" w:rsidP="001F2E61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8"/>
          <w:szCs w:val="28"/>
        </w:rPr>
      </w:pPr>
    </w:p>
    <w:p w14:paraId="0BACB0EF" w14:textId="03258010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center"/>
        <w:rPr>
          <w:sz w:val="24"/>
          <w:szCs w:val="24"/>
        </w:rPr>
      </w:pPr>
      <w:r w:rsidRPr="00BC0148">
        <w:rPr>
          <w:noProof/>
          <w:sz w:val="24"/>
          <w:szCs w:val="24"/>
        </w:rPr>
        <w:drawing>
          <wp:inline distT="0" distB="0" distL="0" distR="0" wp14:anchorId="50AE97DE" wp14:editId="4996EB79">
            <wp:extent cx="1231029" cy="1574485"/>
            <wp:effectExtent l="0" t="0" r="7620" b="6985"/>
            <wp:docPr id="449219282" name="Immagine 1" descr="Immagine che contiene corona, testo, cresta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19282" name="Immagine 1" descr="Immagine che contiene corona, testo, cresta, simbolo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394" cy="158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312D8" w14:textId="77777777" w:rsidR="00BC0148" w:rsidRPr="00BC0148" w:rsidRDefault="00BC0148" w:rsidP="001F2E61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p w14:paraId="67C9F3B2" w14:textId="77777777" w:rsid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center"/>
        <w:rPr>
          <w:b/>
          <w:bCs/>
          <w:sz w:val="24"/>
          <w:szCs w:val="24"/>
        </w:rPr>
      </w:pPr>
    </w:p>
    <w:p w14:paraId="7EF8FEC5" w14:textId="552AD8BF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center"/>
        <w:rPr>
          <w:sz w:val="24"/>
          <w:szCs w:val="24"/>
        </w:rPr>
      </w:pPr>
      <w:r w:rsidRPr="00BC0148">
        <w:rPr>
          <w:b/>
          <w:bCs/>
          <w:sz w:val="24"/>
          <w:szCs w:val="24"/>
        </w:rPr>
        <w:t>COMUNICATO STAMPA</w:t>
      </w:r>
    </w:p>
    <w:p w14:paraId="3F48A297" w14:textId="2250C339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center"/>
        <w:rPr>
          <w:b/>
          <w:bCs/>
          <w:sz w:val="24"/>
          <w:szCs w:val="24"/>
        </w:rPr>
      </w:pPr>
      <w:r w:rsidRPr="00BC0148">
        <w:rPr>
          <w:b/>
          <w:bCs/>
          <w:sz w:val="24"/>
          <w:szCs w:val="24"/>
        </w:rPr>
        <w:t xml:space="preserve">La Polizia di Stato </w:t>
      </w:r>
      <w:r w:rsidR="0062219F">
        <w:rPr>
          <w:b/>
          <w:bCs/>
          <w:sz w:val="24"/>
          <w:szCs w:val="24"/>
        </w:rPr>
        <w:t xml:space="preserve">presenta </w:t>
      </w:r>
      <w:r w:rsidRPr="00BC0148">
        <w:rPr>
          <w:b/>
          <w:bCs/>
          <w:sz w:val="24"/>
          <w:szCs w:val="24"/>
        </w:rPr>
        <w:t xml:space="preserve">a </w:t>
      </w:r>
      <w:r w:rsidR="0062219F">
        <w:rPr>
          <w:b/>
          <w:bCs/>
          <w:sz w:val="24"/>
          <w:szCs w:val="24"/>
        </w:rPr>
        <w:t>Genova</w:t>
      </w:r>
      <w:r w:rsidRPr="00BC0148">
        <w:rPr>
          <w:b/>
          <w:bCs/>
          <w:sz w:val="24"/>
          <w:szCs w:val="24"/>
        </w:rPr>
        <w:t xml:space="preserve"> la campagna </w:t>
      </w:r>
    </w:p>
    <w:p w14:paraId="3152D6DC" w14:textId="7CE383EA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center"/>
        <w:rPr>
          <w:b/>
          <w:bCs/>
          <w:sz w:val="24"/>
          <w:szCs w:val="24"/>
        </w:rPr>
      </w:pPr>
      <w:r w:rsidRPr="00BC0148">
        <w:rPr>
          <w:b/>
          <w:bCs/>
          <w:sz w:val="24"/>
          <w:szCs w:val="24"/>
        </w:rPr>
        <w:t>“</w:t>
      </w:r>
      <w:proofErr w:type="spellStart"/>
      <w:r w:rsidRPr="00BC0148">
        <w:rPr>
          <w:b/>
          <w:bCs/>
          <w:sz w:val="24"/>
          <w:szCs w:val="24"/>
        </w:rPr>
        <w:t>InsospettABILI</w:t>
      </w:r>
      <w:proofErr w:type="spellEnd"/>
      <w:r w:rsidRPr="00BC0148">
        <w:rPr>
          <w:b/>
          <w:bCs/>
          <w:sz w:val="24"/>
          <w:szCs w:val="24"/>
        </w:rPr>
        <w:t>: sviluppiamo abilità contro le frodi online”</w:t>
      </w:r>
    </w:p>
    <w:p w14:paraId="166A08E2" w14:textId="77777777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center"/>
        <w:rPr>
          <w:sz w:val="24"/>
          <w:szCs w:val="24"/>
        </w:rPr>
      </w:pPr>
    </w:p>
    <w:p w14:paraId="46EEE097" w14:textId="77777777" w:rsid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p w14:paraId="5209832C" w14:textId="24197650" w:rsidR="00BC0148" w:rsidRPr="00BC0148" w:rsidRDefault="0062219F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  <w:r>
        <w:rPr>
          <w:sz w:val="24"/>
          <w:szCs w:val="24"/>
        </w:rPr>
        <w:t>Venerdì 17 aprile p.v.</w:t>
      </w:r>
      <w:r w:rsidR="00BC0148">
        <w:rPr>
          <w:sz w:val="24"/>
          <w:szCs w:val="24"/>
        </w:rPr>
        <w:t xml:space="preserve"> alle </w:t>
      </w:r>
      <w:r>
        <w:rPr>
          <w:sz w:val="24"/>
          <w:szCs w:val="24"/>
        </w:rPr>
        <w:t>09</w:t>
      </w:r>
      <w:r w:rsidR="00BC0148">
        <w:rPr>
          <w:sz w:val="24"/>
          <w:szCs w:val="24"/>
        </w:rPr>
        <w:t>:30</w:t>
      </w:r>
      <w:r w:rsidR="00BC0148" w:rsidRPr="00BC0148">
        <w:rPr>
          <w:sz w:val="24"/>
          <w:szCs w:val="24"/>
        </w:rPr>
        <w:t>, la Polizia di Stato</w:t>
      </w:r>
      <w:r w:rsidR="00B311D1">
        <w:rPr>
          <w:sz w:val="24"/>
          <w:szCs w:val="24"/>
        </w:rPr>
        <w:t xml:space="preserve"> presenta </w:t>
      </w:r>
      <w:r>
        <w:rPr>
          <w:sz w:val="24"/>
          <w:szCs w:val="24"/>
        </w:rPr>
        <w:t>a Genova</w:t>
      </w:r>
      <w:r w:rsidR="00BC0148" w:rsidRPr="00BC0148">
        <w:rPr>
          <w:sz w:val="24"/>
          <w:szCs w:val="24"/>
        </w:rPr>
        <w:t xml:space="preserve"> la nuovissima campagna di prevenzione da truffe e frodi online </w:t>
      </w:r>
      <w:r w:rsidR="00BC0148" w:rsidRPr="00BC0148">
        <w:rPr>
          <w:i/>
          <w:iCs/>
          <w:sz w:val="24"/>
          <w:szCs w:val="24"/>
        </w:rPr>
        <w:t>“</w:t>
      </w:r>
      <w:proofErr w:type="spellStart"/>
      <w:r w:rsidR="00BC0148" w:rsidRPr="00BC0148">
        <w:rPr>
          <w:i/>
          <w:iCs/>
          <w:sz w:val="24"/>
          <w:szCs w:val="24"/>
        </w:rPr>
        <w:t>InsospettABILI</w:t>
      </w:r>
      <w:proofErr w:type="spellEnd"/>
      <w:r w:rsidR="00BC0148" w:rsidRPr="00BC0148">
        <w:rPr>
          <w:i/>
          <w:iCs/>
          <w:sz w:val="24"/>
          <w:szCs w:val="24"/>
        </w:rPr>
        <w:t>: sviluppiamo abilità contro le frodi online”</w:t>
      </w:r>
      <w:r w:rsidR="00BC0148" w:rsidRPr="00BC0148">
        <w:rPr>
          <w:sz w:val="24"/>
          <w:szCs w:val="24"/>
        </w:rPr>
        <w:t xml:space="preserve">, un progetto </w:t>
      </w:r>
      <w:r w:rsidR="00BC0148">
        <w:rPr>
          <w:sz w:val="24"/>
          <w:szCs w:val="24"/>
        </w:rPr>
        <w:t xml:space="preserve">della Polizia Postale </w:t>
      </w:r>
      <w:r w:rsidR="00BC0148" w:rsidRPr="00BC0148">
        <w:rPr>
          <w:sz w:val="24"/>
          <w:szCs w:val="24"/>
        </w:rPr>
        <w:t>realizzato in collaborazione con Giffoni Film Festival e Generazioni Connesse, con il contributo esclusivo della Federazione Banche di Comunità Credito Cooperativo Campania e Calabria</w:t>
      </w:r>
      <w:r w:rsidR="00501E2E">
        <w:rPr>
          <w:sz w:val="24"/>
          <w:szCs w:val="24"/>
        </w:rPr>
        <w:t xml:space="preserve"> e di Fondo </w:t>
      </w:r>
      <w:r w:rsidR="00501E2E" w:rsidRPr="00B311D1">
        <w:rPr>
          <w:sz w:val="24"/>
          <w:szCs w:val="24"/>
        </w:rPr>
        <w:t>Sviluppo</w:t>
      </w:r>
      <w:r w:rsidR="00947BB7" w:rsidRPr="00B311D1">
        <w:rPr>
          <w:sz w:val="24"/>
          <w:szCs w:val="24"/>
        </w:rPr>
        <w:t xml:space="preserve"> e </w:t>
      </w:r>
      <w:r w:rsidR="00E7145B" w:rsidRPr="00B311D1">
        <w:rPr>
          <w:sz w:val="24"/>
          <w:szCs w:val="24"/>
        </w:rPr>
        <w:t xml:space="preserve">il supporto </w:t>
      </w:r>
      <w:r w:rsidR="00947BB7" w:rsidRPr="00B311D1">
        <w:rPr>
          <w:sz w:val="24"/>
          <w:szCs w:val="24"/>
        </w:rPr>
        <w:t>di</w:t>
      </w:r>
      <w:r w:rsidRPr="00B311D1">
        <w:rPr>
          <w:sz w:val="24"/>
          <w:szCs w:val="24"/>
        </w:rPr>
        <w:t xml:space="preserve"> </w:t>
      </w:r>
      <w:proofErr w:type="spellStart"/>
      <w:r w:rsidRPr="00B311D1">
        <w:rPr>
          <w:sz w:val="24"/>
          <w:szCs w:val="24"/>
        </w:rPr>
        <w:t>Assoutenti</w:t>
      </w:r>
      <w:proofErr w:type="spellEnd"/>
      <w:r w:rsidRPr="00B311D1">
        <w:rPr>
          <w:sz w:val="24"/>
          <w:szCs w:val="24"/>
        </w:rPr>
        <w:t xml:space="preserve"> </w:t>
      </w:r>
      <w:r w:rsidR="00E7145B" w:rsidRPr="00B311D1">
        <w:rPr>
          <w:sz w:val="24"/>
          <w:szCs w:val="24"/>
        </w:rPr>
        <w:t xml:space="preserve">e </w:t>
      </w:r>
      <w:r w:rsidRPr="00B311D1">
        <w:rPr>
          <w:sz w:val="24"/>
          <w:szCs w:val="24"/>
        </w:rPr>
        <w:t>Regione Liguria</w:t>
      </w:r>
      <w:r w:rsidR="00E7145B" w:rsidRPr="00B311D1">
        <w:rPr>
          <w:sz w:val="24"/>
          <w:szCs w:val="24"/>
        </w:rPr>
        <w:t>.</w:t>
      </w:r>
    </w:p>
    <w:p w14:paraId="5F662914" w14:textId="77777777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p w14:paraId="51FA133D" w14:textId="77777777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  <w:r w:rsidRPr="00BC0148">
        <w:rPr>
          <w:sz w:val="24"/>
          <w:szCs w:val="24"/>
        </w:rPr>
        <w:t>L’iniziativa nasce con l’obiettivo di educare le giovani generazioni, le famiglie e i cittadini di ogni età ai rischi connessi alle frodi informatiche, promuovendo una maggiore consapevolezza digitale attraverso attività immersive e personalizzate.</w:t>
      </w:r>
    </w:p>
    <w:p w14:paraId="39A58861" w14:textId="77777777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p w14:paraId="01C0E65A" w14:textId="126A50D0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  <w:r w:rsidRPr="00BC0148">
        <w:rPr>
          <w:sz w:val="24"/>
          <w:szCs w:val="24"/>
        </w:rPr>
        <w:t>Al centro del progetto c’è un’esperienza interattiva accessibile tramite QR code dinamico e una web-app dedicata installata su una serie di totem multimediali allestiti negli spazi</w:t>
      </w:r>
      <w:r w:rsidR="00C71334">
        <w:rPr>
          <w:sz w:val="24"/>
          <w:szCs w:val="24"/>
        </w:rPr>
        <w:t xml:space="preserve"> dell’atrio porticato di Palazzo Ducale</w:t>
      </w:r>
      <w:r w:rsidRPr="00BC0148">
        <w:rPr>
          <w:sz w:val="24"/>
          <w:szCs w:val="24"/>
        </w:rPr>
        <w:t xml:space="preserve">. Attraverso attività ludico-educative, quiz e </w:t>
      </w:r>
      <w:proofErr w:type="gramStart"/>
      <w:r w:rsidRPr="00BC0148">
        <w:rPr>
          <w:sz w:val="24"/>
          <w:szCs w:val="24"/>
        </w:rPr>
        <w:t>mini-giochi</w:t>
      </w:r>
      <w:proofErr w:type="gramEnd"/>
      <w:r w:rsidRPr="00BC0148">
        <w:rPr>
          <w:sz w:val="24"/>
          <w:szCs w:val="24"/>
        </w:rPr>
        <w:t>, i partecipanti potranno comprendere in modo chiaro ed efficace le principali tecniche utilizzate dai truffatori online.</w:t>
      </w:r>
    </w:p>
    <w:p w14:paraId="3075839F" w14:textId="77777777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p w14:paraId="6051C058" w14:textId="13BC638E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  <w:r w:rsidRPr="00BC0148">
        <w:rPr>
          <w:sz w:val="24"/>
          <w:szCs w:val="24"/>
        </w:rPr>
        <w:t>Il percorso consentirà inoltre di scoprire quanto facilmente le informazioni pubbliche condivise durante la navigazione possano essere raccolte e sfruttate per costruire profili digitali dettagliati, spesso impiegati per mettere a segno truffe e frodi informatiche.</w:t>
      </w:r>
    </w:p>
    <w:p w14:paraId="2CB415FD" w14:textId="77777777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p w14:paraId="69D13A64" w14:textId="74377A50" w:rsidR="0062219F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  <w:r w:rsidRPr="00BC0148">
        <w:rPr>
          <w:sz w:val="24"/>
          <w:szCs w:val="24"/>
        </w:rPr>
        <w:t>“</w:t>
      </w:r>
      <w:proofErr w:type="spellStart"/>
      <w:r w:rsidRPr="00BC0148">
        <w:rPr>
          <w:sz w:val="24"/>
          <w:szCs w:val="24"/>
        </w:rPr>
        <w:t>InsospettABILI</w:t>
      </w:r>
      <w:proofErr w:type="spellEnd"/>
      <w:r w:rsidRPr="00BC0148">
        <w:rPr>
          <w:sz w:val="24"/>
          <w:szCs w:val="24"/>
        </w:rPr>
        <w:t xml:space="preserve">” sarà </w:t>
      </w:r>
      <w:r w:rsidR="0062219F">
        <w:rPr>
          <w:sz w:val="24"/>
          <w:szCs w:val="24"/>
        </w:rPr>
        <w:t xml:space="preserve">presentato a Genova – Palazzo della Regione Liguria – Sala Trasparenza venerdì 17 aprile p.v. alle 09:30 e sarà presente dal 17 al 19 aprile p.v. </w:t>
      </w:r>
      <w:r w:rsidR="00947BB7">
        <w:rPr>
          <w:sz w:val="24"/>
          <w:szCs w:val="24"/>
        </w:rPr>
        <w:t>nell’atrio porticato di Palazzo Ducale dalle ore 9:00 alle ore 19:00,</w:t>
      </w:r>
      <w:r w:rsidR="00947BB7" w:rsidRPr="00947BB7">
        <w:rPr>
          <w:sz w:val="24"/>
          <w:szCs w:val="24"/>
        </w:rPr>
        <w:t xml:space="preserve"> </w:t>
      </w:r>
      <w:r w:rsidR="00947BB7" w:rsidRPr="00BC0148">
        <w:rPr>
          <w:sz w:val="24"/>
          <w:szCs w:val="24"/>
        </w:rPr>
        <w:t xml:space="preserve">con l’obiettivo di coinvolgere </w:t>
      </w:r>
      <w:r w:rsidR="00947BB7">
        <w:rPr>
          <w:sz w:val="24"/>
          <w:szCs w:val="24"/>
        </w:rPr>
        <w:t xml:space="preserve">cittadini e visitatori, </w:t>
      </w:r>
      <w:r w:rsidR="00947BB7" w:rsidRPr="00BC0148">
        <w:rPr>
          <w:sz w:val="24"/>
          <w:szCs w:val="24"/>
        </w:rPr>
        <w:t>offr</w:t>
      </w:r>
      <w:r w:rsidR="00947BB7">
        <w:rPr>
          <w:sz w:val="24"/>
          <w:szCs w:val="24"/>
        </w:rPr>
        <w:t>endogli</w:t>
      </w:r>
      <w:r w:rsidR="00947BB7" w:rsidRPr="00BC0148">
        <w:rPr>
          <w:sz w:val="24"/>
          <w:szCs w:val="24"/>
        </w:rPr>
        <w:t xml:space="preserve"> consigli pratici per navigare online in sicurezza</w:t>
      </w:r>
    </w:p>
    <w:p w14:paraId="4BE4CF57" w14:textId="77777777" w:rsidR="00B311D1" w:rsidRDefault="00B311D1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p w14:paraId="3D7D7E6F" w14:textId="0738DEAB" w:rsidR="00B311D1" w:rsidRDefault="00B311D1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  <w:r>
        <w:rPr>
          <w:sz w:val="24"/>
          <w:szCs w:val="24"/>
        </w:rPr>
        <w:t>Genova, 15 aprile 2026</w:t>
      </w:r>
    </w:p>
    <w:p w14:paraId="698545DC" w14:textId="77777777" w:rsidR="0062219F" w:rsidRDefault="0062219F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p w14:paraId="36448D0D" w14:textId="77777777" w:rsidR="00BC0148" w:rsidRPr="00BC0148" w:rsidRDefault="00BC0148" w:rsidP="001F2E61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p w14:paraId="659A6EEE" w14:textId="77777777" w:rsidR="0021732D" w:rsidRDefault="0021732D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p w14:paraId="465E8E13" w14:textId="77777777" w:rsidR="00BC0148" w:rsidRPr="00BC0148" w:rsidRDefault="00BC0148" w:rsidP="00BC0148">
      <w:pPr>
        <w:pStyle w:val="Intestazione"/>
        <w:tabs>
          <w:tab w:val="center" w:pos="0"/>
        </w:tabs>
        <w:spacing w:line="276" w:lineRule="auto"/>
        <w:ind w:right="-512"/>
        <w:jc w:val="both"/>
        <w:rPr>
          <w:sz w:val="24"/>
          <w:szCs w:val="24"/>
        </w:rPr>
      </w:pPr>
    </w:p>
    <w:sectPr w:rsidR="00BC0148" w:rsidRPr="00BC0148" w:rsidSect="00BC0148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58"/>
    <w:rsid w:val="00076384"/>
    <w:rsid w:val="000C231A"/>
    <w:rsid w:val="001626C6"/>
    <w:rsid w:val="0018748E"/>
    <w:rsid w:val="001A743E"/>
    <w:rsid w:val="001F2E61"/>
    <w:rsid w:val="0021732D"/>
    <w:rsid w:val="002325E8"/>
    <w:rsid w:val="00325844"/>
    <w:rsid w:val="00385D7A"/>
    <w:rsid w:val="003E301B"/>
    <w:rsid w:val="004B32EA"/>
    <w:rsid w:val="00501E2E"/>
    <w:rsid w:val="00563645"/>
    <w:rsid w:val="00582F35"/>
    <w:rsid w:val="005B5D52"/>
    <w:rsid w:val="005B637C"/>
    <w:rsid w:val="005C7C85"/>
    <w:rsid w:val="005F65CD"/>
    <w:rsid w:val="0062219F"/>
    <w:rsid w:val="006806C5"/>
    <w:rsid w:val="007619E8"/>
    <w:rsid w:val="007A4F95"/>
    <w:rsid w:val="007C3A31"/>
    <w:rsid w:val="0091140E"/>
    <w:rsid w:val="00932E82"/>
    <w:rsid w:val="00947BB7"/>
    <w:rsid w:val="00955632"/>
    <w:rsid w:val="00957BEC"/>
    <w:rsid w:val="009D0BFC"/>
    <w:rsid w:val="00A17986"/>
    <w:rsid w:val="00A21AF8"/>
    <w:rsid w:val="00B024A4"/>
    <w:rsid w:val="00B311D1"/>
    <w:rsid w:val="00B47130"/>
    <w:rsid w:val="00B50FAF"/>
    <w:rsid w:val="00B652D1"/>
    <w:rsid w:val="00B71546"/>
    <w:rsid w:val="00B9105C"/>
    <w:rsid w:val="00B96791"/>
    <w:rsid w:val="00BC0148"/>
    <w:rsid w:val="00C45D0F"/>
    <w:rsid w:val="00C71334"/>
    <w:rsid w:val="00D269AA"/>
    <w:rsid w:val="00D30EE2"/>
    <w:rsid w:val="00DA7B58"/>
    <w:rsid w:val="00DB2476"/>
    <w:rsid w:val="00E53388"/>
    <w:rsid w:val="00E575C4"/>
    <w:rsid w:val="00E7145B"/>
    <w:rsid w:val="00E775B7"/>
    <w:rsid w:val="00E876B4"/>
    <w:rsid w:val="00FA1816"/>
    <w:rsid w:val="00FE4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3FC4"/>
  <w15:chartTrackingRefBased/>
  <w15:docId w15:val="{5C3FC35E-B089-4377-9D1F-4658444F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6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5D7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85D7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MANZO Roberta</dc:creator>
  <cp:keywords/>
  <dc:description/>
  <cp:lastModifiedBy>CARMELI Alessandro</cp:lastModifiedBy>
  <cp:revision>10</cp:revision>
  <cp:lastPrinted>2026-02-23T14:29:00Z</cp:lastPrinted>
  <dcterms:created xsi:type="dcterms:W3CDTF">2026-02-23T15:22:00Z</dcterms:created>
  <dcterms:modified xsi:type="dcterms:W3CDTF">2026-04-14T08:53:00Z</dcterms:modified>
</cp:coreProperties>
</file>