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9AF3" w14:textId="28AD11FA" w:rsidR="00860910" w:rsidRDefault="00860910" w:rsidP="00860910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  <w:r w:rsidRPr="00643511">
        <w:rPr>
          <w:rFonts w:ascii="Arial" w:hAnsi="Arial" w:cs="Arial"/>
          <w:b/>
          <w:bCs/>
          <w:color w:val="003594"/>
          <w:sz w:val="25"/>
          <w:szCs w:val="25"/>
        </w:rPr>
        <w:t>Comunicato stampa</w:t>
      </w:r>
    </w:p>
    <w:p w14:paraId="035E2E07" w14:textId="77777777" w:rsidR="00860910" w:rsidRDefault="00860910" w:rsidP="000C35CC">
      <w:pPr>
        <w:spacing w:after="0" w:line="240" w:lineRule="auto"/>
        <w:rPr>
          <w:rFonts w:ascii="Arial" w:hAnsi="Arial" w:cs="Arial"/>
          <w:b/>
          <w:bCs/>
          <w:color w:val="003594"/>
          <w:sz w:val="25"/>
          <w:szCs w:val="25"/>
        </w:rPr>
      </w:pPr>
    </w:p>
    <w:p w14:paraId="6B905FDB" w14:textId="0D631AC8" w:rsidR="00877A96" w:rsidRDefault="000C1468" w:rsidP="00877A96">
      <w:pPr>
        <w:spacing w:after="0" w:line="240" w:lineRule="auto"/>
        <w:rPr>
          <w:rFonts w:ascii="Arial" w:hAnsi="Arial" w:cs="Arial"/>
          <w:color w:val="003594"/>
          <w:sz w:val="40"/>
          <w:szCs w:val="40"/>
        </w:rPr>
      </w:pPr>
      <w:r w:rsidRPr="000C1468">
        <w:rPr>
          <w:rFonts w:ascii="Arial" w:hAnsi="Arial" w:cs="Arial"/>
          <w:color w:val="003594"/>
          <w:sz w:val="40"/>
          <w:szCs w:val="40"/>
        </w:rPr>
        <w:t>Banca Campania Centro: il Direttore Generale di Iccrea Banca Mauro Pastore ospite del Consiglio di Amministrazione</w:t>
      </w:r>
    </w:p>
    <w:p w14:paraId="6097C17B" w14:textId="77777777" w:rsidR="000C1468" w:rsidRDefault="000C1468" w:rsidP="00877A96">
      <w:pPr>
        <w:spacing w:after="0" w:line="240" w:lineRule="auto"/>
        <w:rPr>
          <w:rFonts w:ascii="Arial" w:hAnsi="Arial" w:cs="Arial"/>
          <w:color w:val="003594"/>
          <w:sz w:val="40"/>
          <w:szCs w:val="40"/>
        </w:rPr>
      </w:pPr>
    </w:p>
    <w:p w14:paraId="7D6673D0" w14:textId="0257B48C" w:rsidR="000C35CC" w:rsidRDefault="000C1468" w:rsidP="005249B1">
      <w:pPr>
        <w:spacing w:after="0" w:line="240" w:lineRule="auto"/>
        <w:jc w:val="both"/>
        <w:rPr>
          <w:rFonts w:ascii="Arial" w:hAnsi="Arial" w:cs="Arial"/>
          <w:color w:val="003594"/>
        </w:rPr>
      </w:pPr>
      <w:r w:rsidRPr="000C1468">
        <w:rPr>
          <w:rFonts w:ascii="Arial" w:hAnsi="Arial" w:cs="Arial"/>
          <w:color w:val="003594"/>
        </w:rPr>
        <w:t xml:space="preserve">Un momento di confronto diretto e di grande valore strategico quello che si è svolto venerdì scorso durante la riunione del Consiglio di Amministrazione di </w:t>
      </w:r>
      <w:r w:rsidRPr="000C1468">
        <w:rPr>
          <w:rFonts w:ascii="Arial" w:hAnsi="Arial" w:cs="Arial"/>
          <w:b/>
          <w:bCs/>
          <w:color w:val="003594"/>
        </w:rPr>
        <w:t>Banca Campania Centro</w:t>
      </w:r>
      <w:r w:rsidRPr="000C1468">
        <w:rPr>
          <w:rFonts w:ascii="Arial" w:hAnsi="Arial" w:cs="Arial"/>
          <w:color w:val="003594"/>
        </w:rPr>
        <w:t xml:space="preserve">, che ha avuto il piacere di ospitare </w:t>
      </w:r>
      <w:r w:rsidRPr="000C1468">
        <w:rPr>
          <w:rFonts w:ascii="Arial" w:hAnsi="Arial" w:cs="Arial"/>
          <w:b/>
          <w:bCs/>
          <w:color w:val="003594"/>
        </w:rPr>
        <w:t>Mauro Pastore</w:t>
      </w:r>
      <w:r w:rsidRPr="000C1468">
        <w:rPr>
          <w:rFonts w:ascii="Arial" w:hAnsi="Arial" w:cs="Arial"/>
          <w:color w:val="003594"/>
        </w:rPr>
        <w:t xml:space="preserve">, Direttore Generale di </w:t>
      </w:r>
      <w:r w:rsidRPr="000C1468">
        <w:rPr>
          <w:rFonts w:ascii="Arial" w:hAnsi="Arial" w:cs="Arial"/>
          <w:b/>
          <w:bCs/>
          <w:color w:val="003594"/>
        </w:rPr>
        <w:t>Iccrea Banca</w:t>
      </w:r>
      <w:r w:rsidRPr="000C1468">
        <w:rPr>
          <w:rFonts w:ascii="Arial" w:hAnsi="Arial" w:cs="Arial"/>
          <w:color w:val="003594"/>
        </w:rPr>
        <w:t>, la capogruppo del Gruppo Bancario Cooperativo a cui aderisce l’istituto</w:t>
      </w:r>
      <w:r>
        <w:rPr>
          <w:rFonts w:ascii="Arial" w:hAnsi="Arial" w:cs="Arial"/>
          <w:color w:val="003594"/>
        </w:rPr>
        <w:t xml:space="preserve">. </w:t>
      </w:r>
    </w:p>
    <w:p w14:paraId="6C932288" w14:textId="77777777" w:rsidR="000C1468" w:rsidRDefault="000C1468" w:rsidP="005249B1">
      <w:pPr>
        <w:spacing w:after="0" w:line="240" w:lineRule="auto"/>
        <w:jc w:val="both"/>
        <w:rPr>
          <w:rFonts w:ascii="Arial" w:hAnsi="Arial" w:cs="Arial"/>
        </w:rPr>
      </w:pPr>
    </w:p>
    <w:p w14:paraId="1A0D67E7" w14:textId="45A09EFA" w:rsidR="00860910" w:rsidRPr="00EA505D" w:rsidRDefault="005249B1" w:rsidP="005249B1">
      <w:pPr>
        <w:spacing w:after="0" w:line="240" w:lineRule="auto"/>
        <w:jc w:val="both"/>
      </w:pPr>
      <w:r w:rsidRPr="00EA505D">
        <w:t xml:space="preserve">Battipaglia, </w:t>
      </w:r>
      <w:r w:rsidR="000C1468" w:rsidRPr="00EA505D">
        <w:t>16 marzo</w:t>
      </w:r>
      <w:r w:rsidRPr="00EA505D">
        <w:t xml:space="preserve"> 2026</w:t>
      </w:r>
    </w:p>
    <w:p w14:paraId="5B39CD26" w14:textId="77777777" w:rsidR="005249B1" w:rsidRDefault="005249B1" w:rsidP="005249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850918" w14:textId="77777777" w:rsidR="000C1468" w:rsidRDefault="000C1468" w:rsidP="000C1468">
      <w:pPr>
        <w:jc w:val="both"/>
      </w:pPr>
      <w:r>
        <w:t xml:space="preserve">L’incontro si inserisce in un percorso di dialogo e collaborazione istituzionale delineato dal Consiglio di Amministrazione della banca e condiviso con la capogruppo, con l’obiettivo di rafforzare momenti qualificati di confronto diretto sui principali temi di scenario, sulle strategie del Gruppo e sui presìdi di governo, controllo e gestione dei rischi. Un percorso che, a febbraio, aveva già visto la presenza a Battipaglia del </w:t>
      </w:r>
      <w:r w:rsidRPr="000C1468">
        <w:rPr>
          <w:b/>
          <w:bCs/>
        </w:rPr>
        <w:t>Vice Direttore Generale Francesco Romito</w:t>
      </w:r>
      <w:r>
        <w:t>, nell’ambito di una più ampia iniziativa finalizzata a consolidare il dialogo istituzionale tra la banca e il Gruppo.</w:t>
      </w:r>
    </w:p>
    <w:p w14:paraId="23BAD0F6" w14:textId="77777777" w:rsidR="000C1468" w:rsidRDefault="000C1468" w:rsidP="000C1468">
      <w:pPr>
        <w:jc w:val="both"/>
      </w:pPr>
      <w:r>
        <w:t>Nel corso della riunione di venerdì, il Direttore Generale Mauro Pastore ha illustrato ai componenti del CdA le strategie e le linee di indirizzo del Gruppo Bancario Cooperativo Iccrea per il prossimo futuro, soffermandosi sul lavoro in corso a livello di Gruppo, sulle prospettive evolutive del sistema del credito cooperativo e sul ruolo strategico delle Banche di Credito Cooperativo nel sostegno allo sviluppo dei territori. Il confronto si è sviluppato in un clima di grande attenzione e partecipazione, i membri del Consiglio di Amministrazione hanno infatti posto domande e condiviso riflessioni sulle principali dinamiche del settore e sulle prospettive delle comunità locali, ricevendo risposte puntuali e approfondite.</w:t>
      </w:r>
    </w:p>
    <w:p w14:paraId="50EF2EEE" w14:textId="77777777" w:rsidR="000C1468" w:rsidRDefault="000C1468" w:rsidP="000C1468">
      <w:pPr>
        <w:jc w:val="both"/>
      </w:pPr>
      <w:r>
        <w:t xml:space="preserve">“La presenza del Direttore Generale Pastore – ha dichiarato il </w:t>
      </w:r>
      <w:r w:rsidRPr="000C1468">
        <w:rPr>
          <w:b/>
          <w:bCs/>
        </w:rPr>
        <w:t>Presidente di Banca Campania Centro, Camillo Catarozzo</w:t>
      </w:r>
      <w:r>
        <w:t xml:space="preserve"> – rappresenta un segnale importante di attenzione e vicinanza della capogruppo verso la nostra banca e verso il ruolo che le Bcc svolgono nei rispettivi territori. Questo incontro dà ulteriore forza a un percorso di confronto che abbiamo voluto promuovere con convinzione e che, tappa dopo tappa, sta confermando una piena sintonia di visione e di obiettivi. Per noi è fondamentale continuare a crescere in stretta connessione con il Gruppo Iccrea, mantenendo saldi i valori della cooperazione e rafforzando ogni giorno la capacità del credito cooperativo di accompagnare lo sviluppo delle comunità di cui siamo espressione”.</w:t>
      </w:r>
    </w:p>
    <w:p w14:paraId="02E837D5" w14:textId="0EE3476B" w:rsidR="000C1468" w:rsidRDefault="000C1468" w:rsidP="000C1468">
      <w:pPr>
        <w:jc w:val="both"/>
      </w:pPr>
      <w:r>
        <w:t xml:space="preserve">“Il confronto con il Direttore Generale Pastore – ha dichiarato il </w:t>
      </w:r>
      <w:r w:rsidRPr="000C1468">
        <w:rPr>
          <w:b/>
          <w:bCs/>
        </w:rPr>
        <w:t>Direttore Generale della banca, Mario Cuoco</w:t>
      </w:r>
      <w:r>
        <w:t xml:space="preserve"> – è stato particolarmente utile per approfondire le priorità strategiche del Gruppo e per condividere le principali direttrici operative su cui le Bcc sono chiamate a lavorare nei prossimi mesi. Momenti di dialogo diretto come questo permettono di rafforzare il coordinamento con la capogruppo </w:t>
      </w:r>
      <w:r>
        <w:lastRenderedPageBreak/>
        <w:t>e di valorizzare, al tempo stesso, la conoscenza dei territori e delle comunità che costituisce uno dei punti di forza delle banche di credito cooperativo.”</w:t>
      </w:r>
    </w:p>
    <w:p w14:paraId="21B291EA" w14:textId="77777777" w:rsidR="000C1468" w:rsidRDefault="000C1468" w:rsidP="000C1468">
      <w:pPr>
        <w:jc w:val="both"/>
      </w:pPr>
      <w:r>
        <w:t xml:space="preserve">L’incontro conferma dunque la piena sintonia tra </w:t>
      </w:r>
      <w:r w:rsidRPr="000C1468">
        <w:rPr>
          <w:b/>
          <w:bCs/>
        </w:rPr>
        <w:t>Banca Campania Centro</w:t>
      </w:r>
      <w:r>
        <w:t xml:space="preserve"> e il </w:t>
      </w:r>
      <w:r w:rsidRPr="000C1468">
        <w:rPr>
          <w:b/>
          <w:bCs/>
        </w:rPr>
        <w:t>Gruppo Bancario Cooperativo Iccrea</w:t>
      </w:r>
      <w:r>
        <w:t>, in un percorso condiviso volto a rafforzare il ruolo delle Bcc come banche di comunità, capaci di coniugare solidità, innovazione e radicamento territoriale.</w:t>
      </w:r>
    </w:p>
    <w:p w14:paraId="4D6B3C6E" w14:textId="5A9485F1" w:rsidR="004379DE" w:rsidRDefault="000C1468" w:rsidP="000C1468">
      <w:pPr>
        <w:jc w:val="both"/>
      </w:pPr>
      <w:r>
        <w:t>Banca Campania Centro ribadisce così il proprio impegno a operare in stretta collaborazione con la capogruppo per contribuire allo sviluppo del credito cooperativo e alla crescita economica e sociale dei territori di cui la banca è espressione.</w:t>
      </w:r>
    </w:p>
    <w:p w14:paraId="74BF2FF9" w14:textId="77777777" w:rsidR="00DE4D3B" w:rsidRDefault="00DE4D3B" w:rsidP="000C35CC">
      <w:pPr>
        <w:spacing w:line="240" w:lineRule="auto"/>
        <w:jc w:val="both"/>
        <w:rPr>
          <w:rFonts w:ascii="Times New Roman" w:hAnsi="Times New Roman" w:cs="Times New Roman"/>
        </w:rPr>
      </w:pPr>
    </w:p>
    <w:p w14:paraId="677ED2E4" w14:textId="26004E0E" w:rsidR="002103A5" w:rsidRPr="009974B3" w:rsidRDefault="002103A5" w:rsidP="002103A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p w14:paraId="50255C26" w14:textId="1AE5A221" w:rsidR="00860910" w:rsidRPr="00DE4D3B" w:rsidRDefault="00860910" w:rsidP="00DE4D3B">
      <w:pPr>
        <w:spacing w:after="0" w:line="240" w:lineRule="auto"/>
        <w:jc w:val="both"/>
        <w:rPr>
          <w:sz w:val="20"/>
          <w:szCs w:val="20"/>
        </w:rPr>
      </w:pPr>
      <w:r w:rsidRPr="00DE4D3B">
        <w:rPr>
          <w:sz w:val="20"/>
          <w:szCs w:val="20"/>
        </w:rPr>
        <w:t>Banca Campania Centro, aderente al Gruppo BCC Iccrea, con oltre 8.</w:t>
      </w:r>
      <w:r w:rsidR="00EA4237">
        <w:rPr>
          <w:sz w:val="20"/>
          <w:szCs w:val="20"/>
        </w:rPr>
        <w:t>2</w:t>
      </w:r>
      <w:r w:rsidRPr="00DE4D3B">
        <w:rPr>
          <w:sz w:val="20"/>
          <w:szCs w:val="20"/>
        </w:rPr>
        <w:t xml:space="preserve">00 soci e 110 anni di storia, è una delle realtà bancarie cooperative più importanti del Sud Italia. Fortemente legata al territorio della provincia di Salerno, è una banca vicina alle famiglie, ai professionisti, alle imprese, alle startup, ai giovani e al Terzo Settore e si distingue per la pratica concreta della mutualità e la qualità della relazione. Non semplice mediatore creditizio, ma impresa a responsabilità sociale che svolge il suo ruolo integrando l’etica all’interno di una visione strategica fondata sulla centralità della persona e sul miglioramento delle condizioni morali, culturali ed economiche delle comunità locali. I servizi di consulenza su credito, risparmio e investimenti, previdenza, servizi assicurativi, sono orientati a questo obiettivo e alla precisa volontà di essere mediatore attento allo sviluppo e all’innovazione, capace anche di incentivare gli operatori economici a fare rete secondo i valori della cooperazione. </w:t>
      </w:r>
    </w:p>
    <w:p w14:paraId="5DC72BC6" w14:textId="34275BEF" w:rsidR="00AA4FA2" w:rsidRDefault="00AA4FA2" w:rsidP="004D6ACB">
      <w:pPr>
        <w:pStyle w:val="BCCNormale"/>
      </w:pPr>
      <w:r>
        <w:tab/>
      </w:r>
    </w:p>
    <w:p w14:paraId="0DB2AD49" w14:textId="77777777" w:rsidR="009D3FF5" w:rsidRPr="009974B3" w:rsidRDefault="009D3FF5" w:rsidP="009D3FF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**********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3921"/>
        <w:gridCol w:w="277"/>
      </w:tblGrid>
      <w:tr w:rsidR="00B64A7B" w14:paraId="45FCF5BA" w14:textId="77777777" w:rsidTr="00B64A7B">
        <w:trPr>
          <w:trHeight w:val="567"/>
        </w:trPr>
        <w:tc>
          <w:tcPr>
            <w:tcW w:w="9071" w:type="dxa"/>
            <w:gridSpan w:val="3"/>
            <w:tcBorders>
              <w:bottom w:val="single" w:sz="18" w:space="0" w:color="003594"/>
            </w:tcBorders>
            <w:vAlign w:val="center"/>
          </w:tcPr>
          <w:p w14:paraId="4BF33937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CE6CB78" w14:textId="77777777" w:rsidR="00B64A7B" w:rsidRDefault="00B64A7B" w:rsidP="005339B1">
            <w:pPr>
              <w:rPr>
                <w:rFonts w:ascii="Arial" w:hAnsi="Arial" w:cs="Arial"/>
                <w:b/>
                <w:color w:val="003594"/>
                <w:sz w:val="18"/>
                <w:szCs w:val="18"/>
              </w:rPr>
            </w:pPr>
          </w:p>
          <w:p w14:paraId="4D18A84A" w14:textId="07F61020" w:rsidR="00B64A7B" w:rsidRPr="00F8542C" w:rsidRDefault="00B64A7B" w:rsidP="005339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 xml:space="preserve">Contatti Stampa per </w:t>
            </w:r>
            <w:r>
              <w:rPr>
                <w:rFonts w:ascii="Arial" w:hAnsi="Arial" w:cs="Arial"/>
                <w:b/>
                <w:color w:val="003594"/>
                <w:sz w:val="18"/>
                <w:szCs w:val="18"/>
              </w:rPr>
              <w:t>Banca Campania Centro</w:t>
            </w:r>
            <w:r w:rsidRPr="005C1438">
              <w:rPr>
                <w:rFonts w:ascii="Arial" w:hAnsi="Arial" w:cs="Arial"/>
                <w:b/>
                <w:color w:val="003594"/>
                <w:sz w:val="18"/>
                <w:szCs w:val="18"/>
              </w:rPr>
              <w:t>:</w:t>
            </w:r>
          </w:p>
        </w:tc>
      </w:tr>
      <w:tr w:rsidR="00B64A7B" w14:paraId="011ADF81" w14:textId="77777777" w:rsidTr="005339B1">
        <w:trPr>
          <w:trHeight w:val="221"/>
        </w:trPr>
        <w:tc>
          <w:tcPr>
            <w:tcW w:w="0" w:type="auto"/>
            <w:gridSpan w:val="3"/>
            <w:tcBorders>
              <w:top w:val="single" w:sz="18" w:space="0" w:color="003594"/>
            </w:tcBorders>
            <w:vAlign w:val="center"/>
          </w:tcPr>
          <w:p w14:paraId="146BA80E" w14:textId="77777777" w:rsidR="00B64A7B" w:rsidRPr="005C1438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</w:rPr>
            </w:pPr>
          </w:p>
        </w:tc>
      </w:tr>
      <w:tr w:rsidR="00B64A7B" w:rsidRPr="005E0726" w14:paraId="34BD864A" w14:textId="77777777" w:rsidTr="00B64A7B">
        <w:trPr>
          <w:trHeight w:val="567"/>
        </w:trPr>
        <w:tc>
          <w:tcPr>
            <w:tcW w:w="4873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4E6C25F9" w14:textId="12DFC820" w:rsidR="00B64A7B" w:rsidRDefault="00883F06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Amabile Guzzo</w:t>
            </w:r>
          </w:p>
          <w:p w14:paraId="47BB37E1" w14:textId="50AF96C3" w:rsidR="00B64A7B" w:rsidRP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Consigliere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eferente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per la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B64A7B">
              <w:rPr>
                <w:rFonts w:ascii="Arial" w:hAnsi="Arial" w:cs="Arial"/>
                <w:bCs/>
                <w:sz w:val="18"/>
                <w:szCs w:val="18"/>
              </w:rPr>
              <w:t>omunicazione</w:t>
            </w:r>
          </w:p>
          <w:p w14:paraId="763A2816" w14:textId="02683471" w:rsidR="00B64A7B" w:rsidRPr="005335A4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t xml:space="preserve">ell. 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35</w:t>
            </w:r>
            <w:r w:rsidR="00B47483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103A5">
              <w:rPr>
                <w:rFonts w:ascii="Arial" w:hAnsi="Arial" w:cs="Arial"/>
                <w:bCs/>
                <w:sz w:val="18"/>
                <w:szCs w:val="18"/>
              </w:rPr>
              <w:t>5482064</w:t>
            </w:r>
          </w:p>
          <w:p w14:paraId="3020C3B6" w14:textId="19133D09" w:rsidR="00B64A7B" w:rsidRDefault="00883F06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hyperlink r:id="rId8" w:history="1">
              <w:r w:rsidRPr="00205CC8">
                <w:rPr>
                  <w:rStyle w:val="Collegamentoipertestuale"/>
                </w:rPr>
                <w:t>amabile.guzzo</w:t>
              </w:r>
              <w:r w:rsidRPr="00205CC8"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@campaniacentro.bcc.it</w:t>
              </w:r>
            </w:hyperlink>
          </w:p>
          <w:p w14:paraId="7400F05C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6311F20E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40DAA449" w14:textId="77777777" w:rsidR="00B64A7B" w:rsidRPr="00BE34B2" w:rsidRDefault="00B64A7B" w:rsidP="002103A5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3921" w:type="dxa"/>
            <w:tcBorders>
              <w:left w:val="single" w:sz="12" w:space="0" w:color="007DBA"/>
              <w:right w:val="single" w:sz="12" w:space="0" w:color="007DBA"/>
            </w:tcBorders>
            <w:vAlign w:val="center"/>
          </w:tcPr>
          <w:p w14:paraId="2A942276" w14:textId="1ED7CDB8" w:rsidR="00B64A7B" w:rsidRPr="00D34330" w:rsidRDefault="00B64A7B" w:rsidP="005339B1">
            <w:pP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</w:pPr>
            <w:r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C</w:t>
            </w:r>
            <w:r w:rsidRPr="00883F06">
              <w:rPr>
                <w:rFonts w:ascii="Arial" w:eastAsia="MS PGothic" w:hAnsi="Arial" w:cs="Arial"/>
                <w:b/>
                <w:bCs/>
                <w:color w:val="009671"/>
                <w:kern w:val="24"/>
                <w:sz w:val="20"/>
                <w:szCs w:val="20"/>
                <w:lang w:eastAsia="it-IT"/>
              </w:rPr>
              <w:t>laudia Bernardo</w:t>
            </w:r>
          </w:p>
          <w:p w14:paraId="0FFAD752" w14:textId="7571EA8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Resp</w:t>
            </w:r>
            <w:r w:rsidR="00883F06">
              <w:rPr>
                <w:rFonts w:ascii="Arial" w:hAnsi="Arial" w:cs="Arial"/>
                <w:bCs/>
                <w:sz w:val="18"/>
                <w:szCs w:val="18"/>
              </w:rPr>
              <w:t>onsabile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</w:t>
            </w:r>
            <w:r>
              <w:t>arketing</w:t>
            </w:r>
          </w:p>
          <w:p w14:paraId="25231F16" w14:textId="2AD8036C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Cell.: 329-8072391</w:t>
            </w:r>
          </w:p>
          <w:p w14:paraId="4F6C4E9B" w14:textId="7BC15533" w:rsidR="00B64A7B" w:rsidRDefault="00B64A7B" w:rsidP="005339B1">
            <w:hyperlink r:id="rId9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  <w:lang w:val="en-GB"/>
                </w:rPr>
                <w:t>c</w:t>
              </w:r>
              <w:r>
                <w:rPr>
                  <w:rStyle w:val="Collegamentoipertestuale"/>
                  <w:lang w:val="en-GB"/>
                </w:rPr>
                <w:t>laudia.bernardo@campaniacentro.bcc.it</w:t>
              </w:r>
            </w:hyperlink>
          </w:p>
          <w:p w14:paraId="14800CFA" w14:textId="4E1EDA85" w:rsidR="00B47483" w:rsidRPr="00396D15" w:rsidRDefault="00271919" w:rsidP="005339B1">
            <w:pPr>
              <w:rPr>
                <w:rFonts w:ascii="Arial" w:hAnsi="Arial" w:cs="Arial"/>
                <w:bCs/>
                <w:color w:val="0563C1" w:themeColor="hyperlink"/>
                <w:sz w:val="18"/>
                <w:szCs w:val="18"/>
                <w:u w:val="single"/>
                <w:lang w:val="en-GB"/>
              </w:rPr>
            </w:pPr>
            <w:r>
              <w:rPr>
                <w:color w:val="0563C1" w:themeColor="hyperlink"/>
                <w:u w:val="single"/>
                <w:lang w:val="en-GB"/>
              </w:rPr>
              <w:t>comunicazione</w:t>
            </w:r>
            <w:r w:rsidR="00B47483">
              <w:rPr>
                <w:color w:val="0563C1" w:themeColor="hyperlink"/>
                <w:u w:val="single"/>
                <w:lang w:val="en-GB"/>
              </w:rPr>
              <w:t>@campaniacentro.bcc.it</w:t>
            </w:r>
          </w:p>
          <w:p w14:paraId="09107252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6FE5761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766B08CA" w14:textId="77777777" w:rsidR="00B64A7B" w:rsidRDefault="00B64A7B" w:rsidP="005339B1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33D2473" w14:textId="77777777" w:rsidR="00B64A7B" w:rsidRPr="00D34330" w:rsidRDefault="00B64A7B" w:rsidP="005339B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BABF504" w14:textId="77777777" w:rsidR="00B64A7B" w:rsidRPr="005C1438" w:rsidRDefault="00B64A7B" w:rsidP="005339B1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277" w:type="dxa"/>
            <w:tcBorders>
              <w:left w:val="single" w:sz="12" w:space="0" w:color="007DBA"/>
            </w:tcBorders>
            <w:vAlign w:val="center"/>
          </w:tcPr>
          <w:p w14:paraId="46909C00" w14:textId="77777777" w:rsidR="00B64A7B" w:rsidRPr="005C1438" w:rsidRDefault="00B64A7B" w:rsidP="00B64A7B">
            <w:pPr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</w:pPr>
          </w:p>
        </w:tc>
      </w:tr>
      <w:tr w:rsidR="00B64A7B" w:rsidRPr="005E0726" w14:paraId="660D2070" w14:textId="77777777" w:rsidTr="00B64A7B">
        <w:trPr>
          <w:trHeight w:val="60"/>
        </w:trPr>
        <w:tc>
          <w:tcPr>
            <w:tcW w:w="4873" w:type="dxa"/>
            <w:vAlign w:val="center"/>
          </w:tcPr>
          <w:p w14:paraId="65D59A00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3921" w:type="dxa"/>
            <w:vAlign w:val="center"/>
          </w:tcPr>
          <w:p w14:paraId="4E81D907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  <w:tc>
          <w:tcPr>
            <w:tcW w:w="277" w:type="dxa"/>
            <w:vAlign w:val="center"/>
          </w:tcPr>
          <w:p w14:paraId="666FB204" w14:textId="77777777" w:rsidR="00B64A7B" w:rsidRPr="00BE34B2" w:rsidRDefault="00B64A7B" w:rsidP="005339B1">
            <w:pPr>
              <w:rPr>
                <w:rFonts w:ascii="Arial" w:hAnsi="Arial" w:cs="Arial"/>
                <w:b/>
                <w:color w:val="003594"/>
                <w:sz w:val="12"/>
                <w:szCs w:val="12"/>
                <w:lang w:val="en-GB"/>
              </w:rPr>
            </w:pPr>
          </w:p>
        </w:tc>
      </w:tr>
    </w:tbl>
    <w:p w14:paraId="7A09ECA8" w14:textId="7B3795B2" w:rsidR="004D6ACB" w:rsidRDefault="004D6ACB" w:rsidP="00B64A7B">
      <w:pPr>
        <w:pStyle w:val="BCCNormale"/>
      </w:pPr>
    </w:p>
    <w:sectPr w:rsidR="004D6ACB" w:rsidSect="00B13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134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406D" w14:textId="77777777" w:rsidR="0014278A" w:rsidRDefault="0014278A" w:rsidP="00367BC9">
      <w:pPr>
        <w:spacing w:after="0" w:line="240" w:lineRule="auto"/>
      </w:pPr>
      <w:r>
        <w:separator/>
      </w:r>
    </w:p>
  </w:endnote>
  <w:endnote w:type="continuationSeparator" w:id="0">
    <w:p w14:paraId="55AC0851" w14:textId="77777777" w:rsidR="0014278A" w:rsidRDefault="0014278A" w:rsidP="0036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6AFA4" w14:textId="77777777" w:rsidR="006959DB" w:rsidRDefault="0069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4553" w14:textId="0AF9EDFB" w:rsidR="008E031D" w:rsidRDefault="00AA4FA2">
    <w:pPr>
      <w:pStyle w:val="Pidipagina"/>
    </w:pPr>
    <w:r w:rsidRPr="008E031D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595E309" wp14:editId="00809681">
              <wp:simplePos x="0" y="0"/>
              <wp:positionH relativeFrom="margin">
                <wp:posOffset>-112395</wp:posOffset>
              </wp:positionH>
              <wp:positionV relativeFrom="paragraph">
                <wp:posOffset>-49711</wp:posOffset>
              </wp:positionV>
              <wp:extent cx="3044190" cy="221064"/>
              <wp:effectExtent l="0" t="0" r="3810" b="7620"/>
              <wp:wrapNone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190" cy="22106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D0AD3" w14:textId="670B5A38" w:rsidR="00A73A4A" w:rsidRPr="00616456" w:rsidRDefault="00A73A4A" w:rsidP="008E031D">
                          <w:pPr>
                            <w:pStyle w:val="BCCDatialpiede"/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B01B81">
                            <w:t>di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D6AC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5E30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8.85pt;margin-top:-3.9pt;width:239.7pt;height:17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" stroked="f">
              <v:textbox>
                <w:txbxContent>
                  <w:p w14:paraId="0EDD0AD3" w14:textId="670B5A38" w:rsidR="00A73A4A" w:rsidRPr="00616456" w:rsidRDefault="00A73A4A" w:rsidP="008E031D">
                    <w:pPr>
                      <w:pStyle w:val="BCCDatialpiede"/>
                    </w:pPr>
                    <w:r>
                      <w:t xml:space="preserve">Pag.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</w:t>
                    </w:r>
                    <w:r w:rsidR="00B01B81">
                      <w:t>di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D6AC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3E26" w14:textId="4EC69064" w:rsidR="00015F16" w:rsidRDefault="00E024F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29E299D" wp14:editId="4CC49687">
          <wp:simplePos x="0" y="0"/>
          <wp:positionH relativeFrom="page">
            <wp:posOffset>10550</wp:posOffset>
          </wp:positionH>
          <wp:positionV relativeFrom="page">
            <wp:posOffset>9258300</wp:posOffset>
          </wp:positionV>
          <wp:extent cx="7538899" cy="1435764"/>
          <wp:effectExtent l="0" t="0" r="0" b="0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99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0E4C" w14:textId="77777777" w:rsidR="0014278A" w:rsidRDefault="0014278A" w:rsidP="00367BC9">
      <w:pPr>
        <w:spacing w:after="0" w:line="240" w:lineRule="auto"/>
      </w:pPr>
      <w:r>
        <w:separator/>
      </w:r>
    </w:p>
  </w:footnote>
  <w:footnote w:type="continuationSeparator" w:id="0">
    <w:p w14:paraId="488BF1F4" w14:textId="77777777" w:rsidR="0014278A" w:rsidRDefault="0014278A" w:rsidP="0036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C43A" w14:textId="77777777" w:rsidR="006959DB" w:rsidRDefault="0069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E80C" w14:textId="0C3ABFF6" w:rsidR="00015F16" w:rsidRDefault="00015F1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6187B0D" wp14:editId="11ABA221">
          <wp:simplePos x="0" y="0"/>
          <wp:positionH relativeFrom="page">
            <wp:align>right</wp:align>
          </wp:positionH>
          <wp:positionV relativeFrom="paragraph">
            <wp:posOffset>-450941</wp:posOffset>
          </wp:positionV>
          <wp:extent cx="7559991" cy="1435762"/>
          <wp:effectExtent l="0" t="0" r="0" b="0"/>
          <wp:wrapNone/>
          <wp:docPr id="3" name="Elemento gra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emento grafic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D1AA" w14:textId="46E0E99E" w:rsidR="00097B4F" w:rsidRDefault="00021849">
    <w:pPr>
      <w:pStyle w:val="Intestazione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A78665E" wp14:editId="11B1C339">
          <wp:simplePos x="0" y="0"/>
          <wp:positionH relativeFrom="page">
            <wp:align>right</wp:align>
          </wp:positionH>
          <wp:positionV relativeFrom="paragraph">
            <wp:posOffset>-450668</wp:posOffset>
          </wp:positionV>
          <wp:extent cx="7559991" cy="1435762"/>
          <wp:effectExtent l="0" t="0" r="0" b="0"/>
          <wp:wrapNone/>
          <wp:docPr id="2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1" cy="143576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3E1874E" w14:textId="5DE21F8A" w:rsidR="00367BC9" w:rsidRDefault="00616456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5FF"/>
    <w:multiLevelType w:val="hybridMultilevel"/>
    <w:tmpl w:val="5524D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7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BC9"/>
    <w:rsid w:val="00015F16"/>
    <w:rsid w:val="00016744"/>
    <w:rsid w:val="00021849"/>
    <w:rsid w:val="00034E7F"/>
    <w:rsid w:val="00074D5B"/>
    <w:rsid w:val="00074DCD"/>
    <w:rsid w:val="00097B4F"/>
    <w:rsid w:val="000B2BCD"/>
    <w:rsid w:val="000C1468"/>
    <w:rsid w:val="000C35CC"/>
    <w:rsid w:val="00125AB7"/>
    <w:rsid w:val="0012773F"/>
    <w:rsid w:val="0014278A"/>
    <w:rsid w:val="001543BD"/>
    <w:rsid w:val="001D0852"/>
    <w:rsid w:val="001F4722"/>
    <w:rsid w:val="002103A5"/>
    <w:rsid w:val="00271919"/>
    <w:rsid w:val="002A15CF"/>
    <w:rsid w:val="002E1706"/>
    <w:rsid w:val="0036235D"/>
    <w:rsid w:val="003647FD"/>
    <w:rsid w:val="00367BC9"/>
    <w:rsid w:val="003B0EF6"/>
    <w:rsid w:val="00415FB4"/>
    <w:rsid w:val="004379DE"/>
    <w:rsid w:val="00481C45"/>
    <w:rsid w:val="00490748"/>
    <w:rsid w:val="004D6ACB"/>
    <w:rsid w:val="004E13A7"/>
    <w:rsid w:val="005244E1"/>
    <w:rsid w:val="005249B1"/>
    <w:rsid w:val="005B2BBF"/>
    <w:rsid w:val="00606AE0"/>
    <w:rsid w:val="00611BBF"/>
    <w:rsid w:val="00616456"/>
    <w:rsid w:val="00664B1D"/>
    <w:rsid w:val="006959DB"/>
    <w:rsid w:val="006A5A2B"/>
    <w:rsid w:val="006B33BB"/>
    <w:rsid w:val="007104EB"/>
    <w:rsid w:val="00734E16"/>
    <w:rsid w:val="00754688"/>
    <w:rsid w:val="0079098C"/>
    <w:rsid w:val="008240E2"/>
    <w:rsid w:val="008501D7"/>
    <w:rsid w:val="00860910"/>
    <w:rsid w:val="00862932"/>
    <w:rsid w:val="00877A96"/>
    <w:rsid w:val="00883F06"/>
    <w:rsid w:val="008E031D"/>
    <w:rsid w:val="00934810"/>
    <w:rsid w:val="00962D01"/>
    <w:rsid w:val="00984F3B"/>
    <w:rsid w:val="009868F0"/>
    <w:rsid w:val="009D3FF5"/>
    <w:rsid w:val="00A27B58"/>
    <w:rsid w:val="00A45A9F"/>
    <w:rsid w:val="00A45BC7"/>
    <w:rsid w:val="00A4752D"/>
    <w:rsid w:val="00A65B46"/>
    <w:rsid w:val="00A73A4A"/>
    <w:rsid w:val="00AA4FA2"/>
    <w:rsid w:val="00AD795C"/>
    <w:rsid w:val="00AF287E"/>
    <w:rsid w:val="00B003D0"/>
    <w:rsid w:val="00B01B81"/>
    <w:rsid w:val="00B130F1"/>
    <w:rsid w:val="00B47483"/>
    <w:rsid w:val="00B5197F"/>
    <w:rsid w:val="00B51D73"/>
    <w:rsid w:val="00B64A7B"/>
    <w:rsid w:val="00BE7C64"/>
    <w:rsid w:val="00C02D45"/>
    <w:rsid w:val="00C3419D"/>
    <w:rsid w:val="00C42BFD"/>
    <w:rsid w:val="00C66609"/>
    <w:rsid w:val="00CC3081"/>
    <w:rsid w:val="00D404ED"/>
    <w:rsid w:val="00D55CB0"/>
    <w:rsid w:val="00D80A9C"/>
    <w:rsid w:val="00D86751"/>
    <w:rsid w:val="00DB7DC2"/>
    <w:rsid w:val="00DD4076"/>
    <w:rsid w:val="00DE4D3B"/>
    <w:rsid w:val="00E024FA"/>
    <w:rsid w:val="00E2081B"/>
    <w:rsid w:val="00E46D9E"/>
    <w:rsid w:val="00E566D0"/>
    <w:rsid w:val="00E92C38"/>
    <w:rsid w:val="00EA4237"/>
    <w:rsid w:val="00EA505D"/>
    <w:rsid w:val="00EF1633"/>
    <w:rsid w:val="00F32F79"/>
    <w:rsid w:val="00F76900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717CB"/>
  <w15:chartTrackingRefBased/>
  <w15:docId w15:val="{C7BDFFBB-88CD-470D-85B8-D23122C4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BC9"/>
  </w:style>
  <w:style w:type="paragraph" w:styleId="Pidipagina">
    <w:name w:val="footer"/>
    <w:basedOn w:val="Normale"/>
    <w:link w:val="PidipaginaCarattere"/>
    <w:uiPriority w:val="99"/>
    <w:unhideWhenUsed/>
    <w:rsid w:val="00367B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BC9"/>
  </w:style>
  <w:style w:type="paragraph" w:customStyle="1" w:styleId="BCCDatialpiede">
    <w:name w:val="BCC Dati al piede"/>
    <w:qFormat/>
    <w:rsid w:val="00616456"/>
    <w:pPr>
      <w:autoSpaceDE w:val="0"/>
      <w:autoSpaceDN w:val="0"/>
      <w:adjustRightInd w:val="0"/>
      <w:spacing w:after="0" w:line="264" w:lineRule="auto"/>
    </w:pPr>
    <w:rPr>
      <w:rFonts w:ascii="Arial" w:hAnsi="Arial" w:cs="Arial"/>
      <w:color w:val="003594"/>
      <w:sz w:val="13"/>
      <w:szCs w:val="13"/>
    </w:rPr>
  </w:style>
  <w:style w:type="character" w:customStyle="1" w:styleId="BCCDatialpiedeBOLD">
    <w:name w:val="BCC Dati al piede BOLD"/>
    <w:basedOn w:val="Carpredefinitoparagrafo"/>
    <w:uiPriority w:val="1"/>
    <w:qFormat/>
    <w:rsid w:val="00616456"/>
    <w:rPr>
      <w:rFonts w:ascii="Arial" w:hAnsi="Arial"/>
      <w:b/>
    </w:rPr>
  </w:style>
  <w:style w:type="paragraph" w:styleId="Nessunaspaziatura">
    <w:name w:val="No Spacing"/>
    <w:uiPriority w:val="1"/>
    <w:qFormat/>
    <w:rsid w:val="00962D01"/>
    <w:pPr>
      <w:spacing w:after="0" w:line="240" w:lineRule="auto"/>
    </w:pPr>
  </w:style>
  <w:style w:type="paragraph" w:customStyle="1" w:styleId="BCCNormale">
    <w:name w:val="BCC Normale"/>
    <w:basedOn w:val="Normale"/>
    <w:qFormat/>
    <w:rsid w:val="00AA4FA2"/>
    <w:pPr>
      <w:tabs>
        <w:tab w:val="left" w:pos="4820"/>
      </w:tabs>
      <w:spacing w:after="0" w:line="280" w:lineRule="exact"/>
    </w:pPr>
    <w:rPr>
      <w:rFonts w:ascii="Arial" w:hAnsi="Arial"/>
      <w:sz w:val="20"/>
    </w:rPr>
  </w:style>
  <w:style w:type="paragraph" w:customStyle="1" w:styleId="Corpotesto1">
    <w:name w:val="Corpo testo1"/>
    <w:basedOn w:val="Normale"/>
    <w:link w:val="CorpotestoCarattere"/>
    <w:rsid w:val="004D6ACB"/>
    <w:pPr>
      <w:spacing w:after="200" w:line="280" w:lineRule="exact"/>
      <w:ind w:firstLine="454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">
    <w:name w:val="Corpo testo Carattere"/>
    <w:link w:val="Corpotesto1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Egregio">
    <w:name w:val="HI - Egregio..."/>
    <w:basedOn w:val="Normale"/>
    <w:rsid w:val="004D6ACB"/>
    <w:pPr>
      <w:spacing w:before="4080" w:after="240" w:line="280" w:lineRule="exact"/>
      <w:jc w:val="both"/>
    </w:pPr>
    <w:rPr>
      <w:rFonts w:ascii="Trebuchet MS" w:eastAsia="Times New Roman" w:hAnsi="Trebuchet MS" w:cs="Times New Roman"/>
      <w:b/>
      <w:sz w:val="20"/>
      <w:lang w:eastAsia="it-IT"/>
    </w:rPr>
  </w:style>
  <w:style w:type="paragraph" w:styleId="Corpotesto">
    <w:name w:val="Body Text"/>
    <w:basedOn w:val="Normale"/>
    <w:link w:val="CorpotestoCarattere1"/>
    <w:unhideWhenUsed/>
    <w:rsid w:val="004D6ACB"/>
    <w:pPr>
      <w:spacing w:after="12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rsid w:val="004D6ACB"/>
    <w:rPr>
      <w:rFonts w:ascii="Trebuchet MS" w:eastAsia="Times New Roman" w:hAnsi="Trebuchet MS" w:cs="Times New Roman"/>
      <w:sz w:val="20"/>
      <w:szCs w:val="20"/>
      <w:lang w:eastAsia="it-IT"/>
    </w:rPr>
  </w:style>
  <w:style w:type="paragraph" w:customStyle="1" w:styleId="HI-Intestazione">
    <w:name w:val="HI - Intestazione"/>
    <w:basedOn w:val="Normale"/>
    <w:rsid w:val="004D6ACB"/>
    <w:pPr>
      <w:spacing w:after="0" w:line="280" w:lineRule="exact"/>
      <w:jc w:val="both"/>
    </w:pPr>
    <w:rPr>
      <w:rFonts w:ascii="Trebuchet MS" w:eastAsia="Times New Roman" w:hAnsi="Trebuchet MS" w:cs="Times New Roman"/>
      <w:sz w:val="20"/>
      <w:szCs w:val="20"/>
      <w:lang w:eastAsia="it-IT"/>
    </w:rPr>
  </w:style>
  <w:style w:type="character" w:styleId="Collegamentoipertestuale">
    <w:name w:val="Hyperlink"/>
    <w:rsid w:val="004D6A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ACB"/>
    <w:rPr>
      <w:rFonts w:ascii="Segoe UI" w:hAnsi="Segoe UI" w:cs="Segoe UI"/>
      <w:sz w:val="18"/>
      <w:szCs w:val="18"/>
    </w:rPr>
  </w:style>
  <w:style w:type="paragraph" w:styleId="Paragrafoelenco">
    <w:name w:val="List Paragraph"/>
    <w:aliases w:val="Titolo_3,1° livello - elenchi puntati,Liste GS,Paragrafo elenco1"/>
    <w:basedOn w:val="Normale"/>
    <w:link w:val="ParagrafoelencoCarattere"/>
    <w:qFormat/>
    <w:rsid w:val="00860910"/>
    <w:pPr>
      <w:spacing w:after="200" w:line="276" w:lineRule="auto"/>
      <w:ind w:left="720"/>
      <w:contextualSpacing/>
      <w:jc w:val="both"/>
    </w:pPr>
    <w:rPr>
      <w:rFonts w:ascii="Arial Narrow" w:eastAsia="Calibri" w:hAnsi="Arial Narrow" w:cs="Times New Roman"/>
    </w:rPr>
  </w:style>
  <w:style w:type="character" w:customStyle="1" w:styleId="ParagrafoelencoCarattere">
    <w:name w:val="Paragrafo elenco Carattere"/>
    <w:aliases w:val="Titolo_3 Carattere,1° livello - elenchi puntati Carattere,Liste GS Carattere,Paragrafo elenco1 Carattere"/>
    <w:basedOn w:val="Carpredefinitoparagrafo"/>
    <w:link w:val="Paragrafoelenco"/>
    <w:locked/>
    <w:rsid w:val="00860910"/>
    <w:rPr>
      <w:rFonts w:ascii="Arial Narrow" w:eastAsia="Calibri" w:hAnsi="Arial Narrow" w:cs="Times New Roman"/>
    </w:rPr>
  </w:style>
  <w:style w:type="paragraph" w:customStyle="1" w:styleId="Default">
    <w:name w:val="Default"/>
    <w:rsid w:val="00860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6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6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bile.guzzo@campaniacentro.bcc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gi@iccrea.bcc.i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F49E6-29D8-4637-AEB6-8E49F90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Niccolò Desii</dc:creator>
  <cp:keywords/>
  <dc:description/>
  <cp:lastModifiedBy>Letizia Volzone</cp:lastModifiedBy>
  <cp:revision>5</cp:revision>
  <cp:lastPrinted>2026-02-26T14:34:00Z</cp:lastPrinted>
  <dcterms:created xsi:type="dcterms:W3CDTF">2026-02-26T14:41:00Z</dcterms:created>
  <dcterms:modified xsi:type="dcterms:W3CDTF">2026-03-16T11:39:00Z</dcterms:modified>
</cp:coreProperties>
</file>