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F124A" w14:textId="77777777" w:rsidR="00BA1C4E" w:rsidRPr="00BA1C4E" w:rsidRDefault="00BA1C4E" w:rsidP="00BA1C4E">
      <w:pPr>
        <w:spacing w:line="278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 w:rsidRPr="00BA1C4E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COMUNICATO STAMPA</w:t>
      </w:r>
    </w:p>
    <w:p w14:paraId="0A8DA3B6" w14:textId="729AECD4" w:rsidR="00BA1C4E" w:rsidRPr="00BA1C4E" w:rsidRDefault="00BA1C4E" w:rsidP="00BA1C4E">
      <w:pPr>
        <w:spacing w:line="278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BA1C4E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BCC Magna Grecia riapre la Filiale di Vallo della Lucania in via Passaro: spazi rinnovati, valori che restano</w:t>
      </w:r>
      <w:r w:rsidR="0023447E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.</w:t>
      </w:r>
    </w:p>
    <w:p w14:paraId="76CE3649" w14:textId="0DBB6703" w:rsidR="00BA1C4E" w:rsidRPr="00BA1C4E" w:rsidRDefault="00BA1C4E" w:rsidP="00BA1C4E">
      <w:pPr>
        <w:spacing w:line="278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BA1C4E">
        <w:rPr>
          <w:rFonts w:ascii="Arial" w:eastAsia="Aptos" w:hAnsi="Arial" w:cs="Arial"/>
          <w:i/>
          <w:iCs/>
          <w:kern w:val="2"/>
          <w:sz w:val="24"/>
          <w:szCs w:val="24"/>
          <w14:ligatures w14:val="standardContextual"/>
        </w:rPr>
        <w:t>Vallo della Lucania, 26 gennaio 2026</w:t>
      </w:r>
      <w:r w:rsidRPr="00BA1C4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– Si è tenuta sabato alle ore 11.00 la cerimonia di riapertura della </w:t>
      </w:r>
      <w:r w:rsidRPr="00BA1C4E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Filiale di Vallo della Lucania di BCC Magna Grecia</w:t>
      </w:r>
      <w:r w:rsidRPr="00BA1C4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, </w:t>
      </w:r>
      <w:r w:rsidR="00AF2422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totalmente rinnovata</w:t>
      </w:r>
      <w:r w:rsidRPr="00BA1C4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nell’ambito del progetto di valorizzazione delle sedi territoriali. All’evento hanno preso parte numerosi Soci e Clienti, esponenti del mondo</w:t>
      </w:r>
      <w:r w:rsidRPr="004553E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del Credito</w:t>
      </w:r>
      <w:r w:rsidRPr="00BA1C4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4553E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C</w:t>
      </w:r>
      <w:r w:rsidRPr="00BA1C4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ooperativo </w:t>
      </w:r>
      <w:r w:rsidRPr="004553E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C</w:t>
      </w:r>
      <w:r w:rsidRPr="00BA1C4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ampano e le Autorità Civili, Militari e Religiose del territorio.</w:t>
      </w:r>
    </w:p>
    <w:p w14:paraId="60057F0F" w14:textId="77777777" w:rsidR="00BA1C4E" w:rsidRPr="00BA1C4E" w:rsidRDefault="00BA1C4E" w:rsidP="00BA1C4E">
      <w:pPr>
        <w:spacing w:line="278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BA1C4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La filiale, completamente ristrutturata, rappresenta un investimento significativo della Banca verso la propria comunità, con l’obiettivo di coniugare </w:t>
      </w:r>
      <w:r w:rsidRPr="00BA1C4E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innovazione, sicurezza e qualità del servizio</w:t>
      </w:r>
      <w:r w:rsidRPr="00BA1C4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, mantenendo saldo il legame con i Soci e con i Clienti. Gli ambienti, ripensati in chiave moderna e funzionale, offrono spazi più accoglienti e confortevoli, maggiore riservatezza nelle aree consulenziali, elevati standard di sicurezza e un layout progettato per migliorare l’esperienza di servizio.</w:t>
      </w:r>
    </w:p>
    <w:p w14:paraId="3434984C" w14:textId="5D15AC5B" w:rsidR="00AF2422" w:rsidRDefault="00AF2422" w:rsidP="00AF2422">
      <w:pPr>
        <w:spacing w:after="0" w:line="30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F2422">
        <w:rPr>
          <w:rFonts w:ascii="Arial" w:eastAsia="Times New Roman" w:hAnsi="Arial" w:cs="Arial"/>
          <w:sz w:val="24"/>
          <w:szCs w:val="24"/>
          <w:lang w:eastAsia="it-IT"/>
        </w:rPr>
        <w:t>BCC Magna Grecia si conferma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quindi</w:t>
      </w:r>
      <w:r w:rsidRPr="00AF2422">
        <w:rPr>
          <w:rFonts w:ascii="Arial" w:eastAsia="Times New Roman" w:hAnsi="Arial" w:cs="Arial"/>
          <w:sz w:val="24"/>
          <w:szCs w:val="24"/>
          <w:lang w:eastAsia="it-IT"/>
        </w:rPr>
        <w:t xml:space="preserve"> un presidio fondamentale per famiglie, imprese e professionisti del territorio, promuovendo un modello di prossimità basato sull’ascolto, sulla relazione e sulla cooperazione.</w:t>
      </w:r>
    </w:p>
    <w:p w14:paraId="7C437789" w14:textId="77777777" w:rsidR="00AF2422" w:rsidRPr="00AF2422" w:rsidRDefault="00AF2422" w:rsidP="00AF2422">
      <w:pPr>
        <w:spacing w:after="0" w:line="30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6207DB8" w14:textId="0E947424" w:rsidR="00BA1C4E" w:rsidRPr="00BA1C4E" w:rsidRDefault="00BA1C4E" w:rsidP="00BA1C4E">
      <w:pPr>
        <w:spacing w:line="278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BA1C4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“</w:t>
      </w:r>
      <w:r w:rsidR="00903D95">
        <w:rPr>
          <w:rFonts w:ascii="Arial" w:eastAsia="Aptos" w:hAnsi="Arial" w:cs="Arial"/>
          <w:i/>
          <w:iCs/>
          <w:kern w:val="2"/>
          <w:sz w:val="24"/>
          <w:szCs w:val="24"/>
          <w14:ligatures w14:val="standardContextual"/>
        </w:rPr>
        <w:t>E’</w:t>
      </w:r>
      <w:r w:rsidRPr="00BA1C4E">
        <w:rPr>
          <w:rFonts w:ascii="Arial" w:eastAsia="Aptos" w:hAnsi="Arial" w:cs="Arial"/>
          <w:i/>
          <w:iCs/>
          <w:kern w:val="2"/>
          <w:sz w:val="24"/>
          <w:szCs w:val="24"/>
          <w14:ligatures w14:val="standardContextual"/>
        </w:rPr>
        <w:t xml:space="preserve"> davvero un piacere vedere come una Banca di comunità riesca a coniugare la prossimità con le moderne esigenze organizzative e operative</w:t>
      </w:r>
      <w:r w:rsidR="00AA675C">
        <w:rPr>
          <w:rFonts w:ascii="Arial" w:eastAsia="Aptos" w:hAnsi="Arial" w:cs="Arial"/>
          <w:i/>
          <w:iCs/>
          <w:kern w:val="2"/>
          <w:sz w:val="24"/>
          <w:szCs w:val="24"/>
          <w14:ligatures w14:val="standardContextual"/>
        </w:rPr>
        <w:t>”,</w:t>
      </w:r>
      <w:r w:rsidRPr="00BA1C4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="00AA675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h</w:t>
      </w:r>
      <w:r w:rsidRPr="00BA1C4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a dichiarato il Presidente della Federazione Banche di Comunità Credito Cooperativo Campania Calabria, dott. Amedeo Manzo</w:t>
      </w:r>
      <w:r w:rsidR="00AA675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, aggiungendo anche che “</w:t>
      </w:r>
      <w:r w:rsidR="00AA675C">
        <w:rPr>
          <w:rFonts w:ascii="Arial" w:eastAsia="Aptos" w:hAnsi="Arial" w:cs="Arial"/>
          <w:i/>
          <w:iCs/>
          <w:kern w:val="2"/>
          <w:sz w:val="24"/>
          <w:szCs w:val="24"/>
          <w14:ligatures w14:val="standardContextual"/>
        </w:rPr>
        <w:t>l</w:t>
      </w:r>
      <w:r w:rsidRPr="00BA1C4E">
        <w:rPr>
          <w:rFonts w:ascii="Arial" w:eastAsia="Aptos" w:hAnsi="Arial" w:cs="Arial"/>
          <w:i/>
          <w:iCs/>
          <w:kern w:val="2"/>
          <w:sz w:val="24"/>
          <w:szCs w:val="24"/>
          <w14:ligatures w14:val="standardContextual"/>
        </w:rPr>
        <w:t xml:space="preserve">a ristrutturazione completa della Filiale di Vallo della Lucania è un chiaro messaggio di vitalità e di salute, </w:t>
      </w:r>
      <w:r w:rsidR="004553E9" w:rsidRPr="004553E9">
        <w:rPr>
          <w:rFonts w:ascii="Arial" w:eastAsia="Aptos" w:hAnsi="Arial" w:cs="Arial"/>
          <w:i/>
          <w:iCs/>
          <w:kern w:val="2"/>
          <w:sz w:val="24"/>
          <w:szCs w:val="24"/>
          <w14:ligatures w14:val="standardContextual"/>
        </w:rPr>
        <w:t>ma anche</w:t>
      </w:r>
      <w:r w:rsidRPr="00BA1C4E">
        <w:rPr>
          <w:rFonts w:ascii="Arial" w:eastAsia="Aptos" w:hAnsi="Arial" w:cs="Arial"/>
          <w:i/>
          <w:iCs/>
          <w:kern w:val="2"/>
          <w:sz w:val="24"/>
          <w:szCs w:val="24"/>
          <w14:ligatures w14:val="standardContextual"/>
        </w:rPr>
        <w:t xml:space="preserve"> di una visione chiara e definita. Auguro al</w:t>
      </w:r>
      <w:r w:rsidR="009E7F11">
        <w:rPr>
          <w:rFonts w:ascii="Arial" w:eastAsia="Aptos" w:hAnsi="Arial" w:cs="Arial"/>
          <w:i/>
          <w:iCs/>
          <w:kern w:val="2"/>
          <w:sz w:val="24"/>
          <w:szCs w:val="24"/>
          <w14:ligatures w14:val="standardContextual"/>
        </w:rPr>
        <w:t>la Presidenza, al</w:t>
      </w:r>
      <w:r w:rsidRPr="00BA1C4E">
        <w:rPr>
          <w:rFonts w:ascii="Arial" w:eastAsia="Aptos" w:hAnsi="Arial" w:cs="Arial"/>
          <w:i/>
          <w:iCs/>
          <w:kern w:val="2"/>
          <w:sz w:val="24"/>
          <w:szCs w:val="24"/>
          <w14:ligatures w14:val="standardContextual"/>
        </w:rPr>
        <w:t xml:space="preserve"> Consiglio di Amministrazione, alla Direzione e a tutta la squadra di BCC Magna Grecia di continuare nel percorso virtuoso intrapreso, fatto di valori profondi e di prospettive che guardano con sapiente lungimiranza al futuro. La Federazione Banche di Comunità Credito Cooperativo Campania e Calabria continuerà ad essere al fianco delle </w:t>
      </w:r>
      <w:r w:rsidR="009E7F11">
        <w:rPr>
          <w:rFonts w:ascii="Arial" w:eastAsia="Aptos" w:hAnsi="Arial" w:cs="Arial"/>
          <w:i/>
          <w:iCs/>
          <w:kern w:val="2"/>
          <w:sz w:val="24"/>
          <w:szCs w:val="24"/>
          <w14:ligatures w14:val="standardContextual"/>
        </w:rPr>
        <w:t xml:space="preserve">proprie </w:t>
      </w:r>
      <w:r w:rsidRPr="00BA1C4E">
        <w:rPr>
          <w:rFonts w:ascii="Arial" w:eastAsia="Aptos" w:hAnsi="Arial" w:cs="Arial"/>
          <w:i/>
          <w:iCs/>
          <w:kern w:val="2"/>
          <w:sz w:val="24"/>
          <w:szCs w:val="24"/>
          <w14:ligatures w14:val="standardContextual"/>
        </w:rPr>
        <w:t>BCC per supportare il territorio e le persone che lo vivono, con attenzione e vicinanza</w:t>
      </w:r>
      <w:r w:rsidRPr="00BA1C4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”.</w:t>
      </w:r>
    </w:p>
    <w:p w14:paraId="0783E69F" w14:textId="7C3DF4E4" w:rsidR="00BA1C4E" w:rsidRPr="004553E9" w:rsidRDefault="00BA1C4E" w:rsidP="00BA1C4E">
      <w:pPr>
        <w:spacing w:line="278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BA1C4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Il Presidente di B</w:t>
      </w:r>
      <w:r w:rsidR="0023447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CC</w:t>
      </w:r>
      <w:r w:rsidRPr="00BA1C4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Magna Grecia Giuseppe Tuozzo ha affermato</w:t>
      </w:r>
      <w:r w:rsidR="004553E9" w:rsidRPr="004553E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="00AE518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che </w:t>
      </w:r>
      <w:r w:rsidR="004553E9" w:rsidRPr="004553E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“</w:t>
      </w:r>
      <w:r w:rsidRPr="00BA1C4E">
        <w:rPr>
          <w:rFonts w:ascii="Arial" w:eastAsia="Aptos" w:hAnsi="Arial" w:cs="Arial"/>
          <w:i/>
          <w:iCs/>
          <w:kern w:val="2"/>
          <w:sz w:val="24"/>
          <w:szCs w:val="24"/>
          <w14:ligatures w14:val="standardContextual"/>
        </w:rPr>
        <w:t xml:space="preserve">la ristrutturazione della filiale di Vallo della Lucania è un investimento concreto sulla nostra comunità: spazi più accoglienti, maggiore riservatezza ed elevati standard di sicurezza per offrire a Soci e Clienti un’esperienza di servizio migliore, ogni giorno. Testimonia la volontà della Banca di crescere insieme al territorio, di innovare senza </w:t>
      </w:r>
      <w:r w:rsidRPr="00BA1C4E">
        <w:rPr>
          <w:rFonts w:ascii="Arial" w:eastAsia="Aptos" w:hAnsi="Arial" w:cs="Arial"/>
          <w:i/>
          <w:iCs/>
          <w:kern w:val="2"/>
          <w:sz w:val="24"/>
          <w:szCs w:val="24"/>
          <w14:ligatures w14:val="standardContextual"/>
        </w:rPr>
        <w:lastRenderedPageBreak/>
        <w:t>perdere l’identità cooperativa, di valorizzare gli spazi per rafforzare la qualità dell’ascolto e delle relazioni che ci contraddistinguono</w:t>
      </w:r>
      <w:r w:rsidR="004553E9" w:rsidRPr="004553E9">
        <w:rPr>
          <w:rFonts w:ascii="Arial" w:eastAsia="Aptos" w:hAnsi="Arial" w:cs="Arial"/>
          <w:i/>
          <w:iCs/>
          <w:kern w:val="2"/>
          <w:sz w:val="24"/>
          <w:szCs w:val="24"/>
          <w14:ligatures w14:val="standardContextual"/>
        </w:rPr>
        <w:t>”</w:t>
      </w:r>
      <w:r w:rsidRPr="00BA1C4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.</w:t>
      </w:r>
    </w:p>
    <w:p w14:paraId="728241C5" w14:textId="45463DAC" w:rsidR="00290850" w:rsidRPr="004553E9" w:rsidRDefault="00290850" w:rsidP="00BA1C4E">
      <w:pPr>
        <w:spacing w:line="278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4553E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“</w:t>
      </w:r>
      <w:r w:rsidRPr="00290850">
        <w:rPr>
          <w:rFonts w:ascii="Arial" w:eastAsia="Aptos" w:hAnsi="Arial" w:cs="Arial"/>
          <w:i/>
          <w:iCs/>
          <w:kern w:val="2"/>
          <w:sz w:val="24"/>
          <w:szCs w:val="24"/>
          <w14:ligatures w14:val="standardContextual"/>
        </w:rPr>
        <w:t xml:space="preserve">Ricordo con grande emozione la prima apertura della Filiale di Vallo della Lucania, avvenuta </w:t>
      </w:r>
      <w:r w:rsidRPr="004553E9">
        <w:rPr>
          <w:rFonts w:ascii="Arial" w:eastAsia="Aptos" w:hAnsi="Arial" w:cs="Arial"/>
          <w:i/>
          <w:iCs/>
          <w:kern w:val="2"/>
          <w:sz w:val="24"/>
          <w:szCs w:val="24"/>
          <w14:ligatures w14:val="standardContextual"/>
        </w:rPr>
        <w:t xml:space="preserve">quasi </w:t>
      </w:r>
      <w:r w:rsidRPr="00290850">
        <w:rPr>
          <w:rFonts w:ascii="Arial" w:eastAsia="Aptos" w:hAnsi="Arial" w:cs="Arial"/>
          <w:i/>
          <w:iCs/>
          <w:kern w:val="2"/>
          <w:sz w:val="24"/>
          <w:szCs w:val="24"/>
          <w14:ligatures w14:val="standardContextual"/>
        </w:rPr>
        <w:t>quarant’anni fa. Era un momento carico di speranza e di visione, in cui la nostra Banca muoveva un passo importante al fianco della comunità. Oggi quella stessa Filiale ritrova nuova luce, rinnovata negli spazi</w:t>
      </w:r>
      <w:r w:rsidRPr="004553E9">
        <w:rPr>
          <w:rFonts w:ascii="Arial" w:eastAsia="Aptos" w:hAnsi="Arial" w:cs="Arial"/>
          <w:i/>
          <w:iCs/>
          <w:kern w:val="2"/>
          <w:sz w:val="24"/>
          <w:szCs w:val="24"/>
          <w14:ligatures w14:val="standardContextual"/>
        </w:rPr>
        <w:t>,</w:t>
      </w:r>
      <w:r w:rsidRPr="00290850">
        <w:rPr>
          <w:rFonts w:ascii="Arial" w:eastAsia="Aptos" w:hAnsi="Arial" w:cs="Arial"/>
          <w:i/>
          <w:iCs/>
          <w:kern w:val="2"/>
          <w:sz w:val="24"/>
          <w:szCs w:val="24"/>
          <w14:ligatures w14:val="standardContextual"/>
        </w:rPr>
        <w:t xml:space="preserve"> ma immutata nei valori che ci guidano sin dalle origini</w:t>
      </w:r>
      <w:r w:rsidRPr="004553E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”</w:t>
      </w:r>
      <w:r w:rsidR="0023447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, </w:t>
      </w:r>
      <w:r w:rsidRPr="004553E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queste le parole del </w:t>
      </w:r>
      <w:proofErr w:type="gramStart"/>
      <w:r w:rsidRPr="004553E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Vice Presidente</w:t>
      </w:r>
      <w:proofErr w:type="gramEnd"/>
      <w:r w:rsidRPr="004553E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Vicario Pasquale Lucibello</w:t>
      </w:r>
      <w:r w:rsidR="0066033C" w:rsidRPr="004553E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.</w:t>
      </w:r>
    </w:p>
    <w:p w14:paraId="6A330F04" w14:textId="192E919B" w:rsidR="00BA1C4E" w:rsidRPr="00BA1C4E" w:rsidRDefault="004553E9" w:rsidP="00BA1C4E">
      <w:pPr>
        <w:spacing w:line="278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4553E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“</w:t>
      </w:r>
      <w:r w:rsidR="00BA1C4E" w:rsidRPr="00BA1C4E">
        <w:rPr>
          <w:rFonts w:ascii="Arial" w:eastAsia="Aptos" w:hAnsi="Arial" w:cs="Arial"/>
          <w:i/>
          <w:iCs/>
          <w:kern w:val="2"/>
          <w:sz w:val="24"/>
          <w:szCs w:val="24"/>
          <w14:ligatures w14:val="standardContextual"/>
        </w:rPr>
        <w:t>Rinnoviamo gli ambienti</w:t>
      </w:r>
      <w:r w:rsidR="00BA1C4E" w:rsidRPr="00BA1C4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="0023447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-</w:t>
      </w:r>
      <w:r w:rsidR="00BA1C4E" w:rsidRPr="00BA1C4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afferma il Direttore Generale, Salvatore Angione - </w:t>
      </w:r>
      <w:r w:rsidR="00BA1C4E" w:rsidRPr="00BA1C4E">
        <w:rPr>
          <w:rFonts w:ascii="Arial" w:eastAsia="Aptos" w:hAnsi="Arial" w:cs="Arial"/>
          <w:i/>
          <w:iCs/>
          <w:kern w:val="2"/>
          <w:sz w:val="24"/>
          <w:szCs w:val="24"/>
          <w14:ligatures w14:val="standardContextual"/>
        </w:rPr>
        <w:t>per rafforzare ciò che non cambia: l’attenzione alle persone. La filiale è stata ripensata per ascoltare, consigliare e accompagnare famiglie e imprese con relazioni di fiducia e servizi di qualità. Questa riapertura sintetizza il nostro impegno: coniugare innovazione e sicurezza con la vicinanza al territorio. È così che i nostri valori restano, mentre i servizi evolvono</w:t>
      </w:r>
      <w:r w:rsidRPr="004553E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”</w:t>
      </w:r>
      <w:r w:rsidR="00BA1C4E" w:rsidRPr="00BA1C4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. </w:t>
      </w:r>
    </w:p>
    <w:p w14:paraId="43D40191" w14:textId="77777777" w:rsidR="00BA1C4E" w:rsidRPr="00BA1C4E" w:rsidRDefault="00BA1C4E" w:rsidP="00BA1C4E">
      <w:pPr>
        <w:spacing w:line="278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BA1C4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Con la ristrutturazione della Filiale di Vallo della Lucania, BCC Magna Grecia conferma il proprio </w:t>
      </w:r>
      <w:r w:rsidRPr="0023447E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impegno nel costruire valore per il territorio, investendo in spazi moderni, sicuri e pensati per le persone</w:t>
      </w:r>
      <w:r w:rsidRPr="00BA1C4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. Un passo in avanti che rinnova la tradizione cooperativa della Banca e rafforza un percorso di crescita condivisa, al fianco di Soci, Clienti e della comunità che rappresenta la vera identità del Credito Cooperativo.</w:t>
      </w:r>
    </w:p>
    <w:p w14:paraId="374CEDD8" w14:textId="77777777" w:rsidR="00BA1C4E" w:rsidRPr="00BA1C4E" w:rsidRDefault="00BA1C4E" w:rsidP="00BA1C4E">
      <w:pPr>
        <w:spacing w:line="278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1D4D4CF7" w14:textId="77777777" w:rsidR="00BA1C4E" w:rsidRPr="00BA1C4E" w:rsidRDefault="00BA1C4E" w:rsidP="00BA1C4E">
      <w:pPr>
        <w:spacing w:before="60" w:after="60" w:line="240" w:lineRule="auto"/>
        <w:ind w:right="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A1C4E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Contatti stampa:</w:t>
      </w:r>
    </w:p>
    <w:p w14:paraId="398E5CDF" w14:textId="77777777" w:rsidR="00BA1C4E" w:rsidRPr="00BA1C4E" w:rsidRDefault="00BA1C4E" w:rsidP="00BA1C4E">
      <w:pPr>
        <w:spacing w:before="60" w:after="60" w:line="240" w:lineRule="auto"/>
        <w:ind w:right="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A1C4E">
        <w:rPr>
          <w:rFonts w:ascii="Arial" w:eastAsia="Times New Roman" w:hAnsi="Arial" w:cs="Arial"/>
          <w:sz w:val="18"/>
          <w:szCs w:val="18"/>
          <w:lang w:eastAsia="it-IT"/>
        </w:rPr>
        <w:t>Antonella Mondillo – Responsabile U.O. Comunicazione</w:t>
      </w:r>
    </w:p>
    <w:p w14:paraId="258DB93F" w14:textId="77777777" w:rsidR="00BA1C4E" w:rsidRPr="00BA1C4E" w:rsidRDefault="00BA1C4E" w:rsidP="00BA1C4E">
      <w:pPr>
        <w:spacing w:line="278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hyperlink r:id="rId8" w:history="1">
        <w:r w:rsidRPr="00BA1C4E">
          <w:rPr>
            <w:rFonts w:ascii="Arial" w:eastAsia="Calibri" w:hAnsi="Arial" w:cs="Arial"/>
            <w:color w:val="0563C1"/>
            <w:sz w:val="18"/>
            <w:szCs w:val="18"/>
            <w:u w:val="single"/>
          </w:rPr>
          <w:t>antonella.mondillo@magnagrecia.bcc.it</w:t>
        </w:r>
      </w:hyperlink>
    </w:p>
    <w:p w14:paraId="740A1ECA" w14:textId="77777777" w:rsidR="00CB4DA1" w:rsidRPr="00DC7004" w:rsidRDefault="00CB4DA1" w:rsidP="00CB4DA1">
      <w:pPr>
        <w:spacing w:after="0" w:line="240" w:lineRule="auto"/>
        <w:rPr>
          <w:rFonts w:ascii="Montserrat" w:eastAsia="Times New Roman" w:hAnsi="Montserrat" w:cs="Arial"/>
          <w:color w:val="000000"/>
          <w:sz w:val="18"/>
          <w:szCs w:val="18"/>
          <w:lang w:eastAsia="it-IT"/>
        </w:rPr>
      </w:pPr>
    </w:p>
    <w:p w14:paraId="6FBDCBBE" w14:textId="77777777" w:rsidR="00CB4DA1" w:rsidRPr="00DC7004" w:rsidRDefault="00CB4DA1" w:rsidP="00BF3164">
      <w:pPr>
        <w:rPr>
          <w:rFonts w:ascii="Montserrat" w:hAnsi="Montserrat"/>
          <w:sz w:val="16"/>
          <w:szCs w:val="16"/>
        </w:rPr>
      </w:pPr>
    </w:p>
    <w:sectPr w:rsidR="00CB4DA1" w:rsidRPr="00DC7004" w:rsidSect="003647FD">
      <w:headerReference w:type="default" r:id="rId9"/>
      <w:footerReference w:type="default" r:id="rId10"/>
      <w:headerReference w:type="first" r:id="rId11"/>
      <w:pgSz w:w="11906" w:h="16838" w:code="9"/>
      <w:pgMar w:top="2268" w:right="1134" w:bottom="255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65E21" w14:textId="77777777" w:rsidR="002E5B5A" w:rsidRDefault="002E5B5A" w:rsidP="00367BC9">
      <w:pPr>
        <w:spacing w:after="0" w:line="240" w:lineRule="auto"/>
      </w:pPr>
      <w:r>
        <w:separator/>
      </w:r>
    </w:p>
  </w:endnote>
  <w:endnote w:type="continuationSeparator" w:id="0">
    <w:p w14:paraId="53E8FC42" w14:textId="77777777" w:rsidR="002E5B5A" w:rsidRDefault="002E5B5A" w:rsidP="0036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4553" w14:textId="197848C4" w:rsidR="008E031D" w:rsidRDefault="00AA4FA2">
    <w:pPr>
      <w:pStyle w:val="Pidipagina"/>
    </w:pPr>
    <w:r w:rsidRPr="008E031D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2595E309" wp14:editId="368C43E5">
              <wp:simplePos x="0" y="0"/>
              <wp:positionH relativeFrom="margin">
                <wp:posOffset>-112395</wp:posOffset>
              </wp:positionH>
              <wp:positionV relativeFrom="paragraph">
                <wp:posOffset>-49711</wp:posOffset>
              </wp:positionV>
              <wp:extent cx="3044190" cy="221064"/>
              <wp:effectExtent l="0" t="0" r="3810" b="7620"/>
              <wp:wrapNone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190" cy="2210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DD0AD3" w14:textId="21091906" w:rsidR="00A73A4A" w:rsidRPr="00616456" w:rsidRDefault="00A73A4A" w:rsidP="008E031D">
                          <w:pPr>
                            <w:pStyle w:val="BCCDatialpiede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95E30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8.85pt;margin-top:-3.9pt;width:239.7pt;height:17.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RFDQIAAPYDAAAOAAAAZHJzL2Uyb0RvYy54bWysU9tu2zAMfR+wfxD0vvgyp2uMOEWXLsOA&#10;7gK0+wBZlmNhsqhJSuzs60fJbpqtb8P0IIgidUgeHq1vxl6Ro7BOgq5otkgpEZpDI/W+ot8fd2+u&#10;KXGe6YYp0KKiJ+Hozeb1q/VgSpFDB6oRliCIduVgKtp5b8okcbwTPXMLMEKjswXbM4+m3SeNZQOi&#10;9yrJ0/QqGcA2xgIXzuHt3eSkm4jftoL7r23rhCeqolibj7uNex32ZLNm5d4y00k+l8H+oYqeSY1J&#10;z1B3zDNysPIFVC+5BQetX3DoE2hbyUXsAbvJ0r+6eeiYEbEXJMeZM03u/8HyL8cH880SP76HEQcY&#10;m3DmHvgPRzRsO6b34tZaGDrBGkycBcqSwbhyfhqodqULIPXwGRocMjt4iEBja/vACvZJEB0HcDqT&#10;LkZPOF6+TYsiW6GLoy/Ps/SqiClY+fTaWOc/CuhJOFTU4lAjOjveOx+qYeVTSEjmQMlmJ5WKht3X&#10;W2XJkaEAdnHN6H+EKU2Giq6W+TIiawjvozZ66VGgSvYVvU7DmiQT2PigmxjimVTTGStReqYnMDJx&#10;48d6xMBAUw3NCYmyMAkRPw4eOrC/KBlQhBV1Pw/MCkrUJ41kr7KiCKqNRrF8l6NhLz31pYdpjlAV&#10;9ZRMx62PSg88aLjFobQy8vVcyVwriivSOH+EoN5LO0Y9f9fNbwAAAP//AwBQSwMEFAAGAAgAAAAh&#10;AOmUmUHdAAAACQEAAA8AAABkcnMvZG93bnJldi54bWxMj81OwzAQhO9IvIO1SFxQ66QqMaRxKkAC&#10;ce3PA2xiN4kar6PYbdK3ZznBbXdnNPtNsZ1dL652DJ0nDekyAWGp9qajRsPx8Ll4AREiksHek9Vw&#10;swG25f1dgbnxE+3sdR8bwSEUctTQxjjkUoa6tQ7D0g+WWDv50WHkdWykGXHicNfLVZJk0mFH/KHF&#10;wX60tj7vL07D6Xt6en6dqq94VLt19o6dqvxN68eH+W0DIto5/pnhF5/RoWSmyl/IBNFrWKRKsZUH&#10;xRXYsM5SPlQaVioBWRbyf4PyBwAA//8DAFBLAQItABQABgAIAAAAIQC2gziS/gAAAOEBAAATAAAA&#10;AAAAAAAAAAAAAAAAAABbQ29udGVudF9UeXBlc10ueG1sUEsBAi0AFAAGAAgAAAAhADj9If/WAAAA&#10;lAEAAAsAAAAAAAAAAAAAAAAALwEAAF9yZWxzLy5yZWxzUEsBAi0AFAAGAAgAAAAhAEWl1EUNAgAA&#10;9gMAAA4AAAAAAAAAAAAAAAAALgIAAGRycy9lMm9Eb2MueG1sUEsBAi0AFAAGAAgAAAAhAOmUmUHd&#10;AAAACQEAAA8AAAAAAAAAAAAAAAAAZwQAAGRycy9kb3ducmV2LnhtbFBLBQYAAAAABAAEAPMAAABx&#10;BQAAAAA=&#10;" stroked="f">
              <v:textbox>
                <w:txbxContent>
                  <w:p w14:paraId="0EDD0AD3" w14:textId="21091906" w:rsidR="00A73A4A" w:rsidRPr="00616456" w:rsidRDefault="00A73A4A" w:rsidP="008E031D">
                    <w:pPr>
                      <w:pStyle w:val="BCCDatialpiede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C9273" w14:textId="77777777" w:rsidR="002E5B5A" w:rsidRDefault="002E5B5A" w:rsidP="00367BC9">
      <w:pPr>
        <w:spacing w:after="0" w:line="240" w:lineRule="auto"/>
      </w:pPr>
      <w:r>
        <w:separator/>
      </w:r>
    </w:p>
  </w:footnote>
  <w:footnote w:type="continuationSeparator" w:id="0">
    <w:p w14:paraId="5D407DBA" w14:textId="77777777" w:rsidR="002E5B5A" w:rsidRDefault="002E5B5A" w:rsidP="00367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0E80C" w14:textId="0C3ABFF6" w:rsidR="00015F16" w:rsidRDefault="00015F16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6187B0D" wp14:editId="6EA65C7C">
          <wp:simplePos x="0" y="0"/>
          <wp:positionH relativeFrom="page">
            <wp:align>right</wp:align>
          </wp:positionH>
          <wp:positionV relativeFrom="paragraph">
            <wp:posOffset>-450941</wp:posOffset>
          </wp:positionV>
          <wp:extent cx="7559995" cy="1435763"/>
          <wp:effectExtent l="0" t="0" r="0" b="0"/>
          <wp:wrapNone/>
          <wp:docPr id="3" name="Elemento gra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lemento grafic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5" cy="143576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D1AA" w14:textId="46E0E99E" w:rsidR="00097B4F" w:rsidRDefault="00021849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78665E" wp14:editId="0B1E1900">
          <wp:simplePos x="0" y="0"/>
          <wp:positionH relativeFrom="page">
            <wp:align>right</wp:align>
          </wp:positionH>
          <wp:positionV relativeFrom="paragraph">
            <wp:posOffset>-450668</wp:posOffset>
          </wp:positionV>
          <wp:extent cx="7559995" cy="1435763"/>
          <wp:effectExtent l="0" t="0" r="0" b="0"/>
          <wp:wrapNone/>
          <wp:docPr id="2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 grafico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5" cy="143576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3E1874E" w14:textId="5DE21F8A" w:rsidR="00367BC9" w:rsidRDefault="00616456">
    <w:pPr>
      <w:pStyle w:val="Intestazione"/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31B508F"/>
    <w:multiLevelType w:val="hybridMultilevel"/>
    <w:tmpl w:val="62ACB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415F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569302AE"/>
    <w:multiLevelType w:val="hybridMultilevel"/>
    <w:tmpl w:val="F574E33A"/>
    <w:lvl w:ilvl="0" w:tplc="7D34B456">
      <w:numFmt w:val="bullet"/>
      <w:lvlText w:val="-"/>
      <w:lvlJc w:val="left"/>
      <w:pPr>
        <w:ind w:left="720" w:hanging="360"/>
      </w:pPr>
      <w:rPr>
        <w:rFonts w:ascii="Aptos" w:eastAsia="Times New Roman" w:hAnsi="Aptos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2564E"/>
    <w:multiLevelType w:val="hybridMultilevel"/>
    <w:tmpl w:val="7C30C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439749">
    <w:abstractNumId w:val="4"/>
  </w:num>
  <w:num w:numId="2" w16cid:durableId="1485901317">
    <w:abstractNumId w:val="1"/>
  </w:num>
  <w:num w:numId="3" w16cid:durableId="631791837">
    <w:abstractNumId w:val="0"/>
  </w:num>
  <w:num w:numId="4" w16cid:durableId="2043239026">
    <w:abstractNumId w:val="2"/>
  </w:num>
  <w:num w:numId="5" w16cid:durableId="148717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C9"/>
    <w:rsid w:val="00015F16"/>
    <w:rsid w:val="00017DC7"/>
    <w:rsid w:val="00021849"/>
    <w:rsid w:val="00050CD5"/>
    <w:rsid w:val="00074D5B"/>
    <w:rsid w:val="00097562"/>
    <w:rsid w:val="00097B4F"/>
    <w:rsid w:val="000B2BCD"/>
    <w:rsid w:val="000C01A1"/>
    <w:rsid w:val="000E1B3C"/>
    <w:rsid w:val="00105646"/>
    <w:rsid w:val="001245FD"/>
    <w:rsid w:val="0012773F"/>
    <w:rsid w:val="00141C14"/>
    <w:rsid w:val="00157A17"/>
    <w:rsid w:val="00161FE4"/>
    <w:rsid w:val="001667D9"/>
    <w:rsid w:val="00171999"/>
    <w:rsid w:val="001B6E44"/>
    <w:rsid w:val="001F2D5D"/>
    <w:rsid w:val="0021579C"/>
    <w:rsid w:val="0023447E"/>
    <w:rsid w:val="0027008E"/>
    <w:rsid w:val="002757A5"/>
    <w:rsid w:val="002771B7"/>
    <w:rsid w:val="002813C3"/>
    <w:rsid w:val="00290419"/>
    <w:rsid w:val="00290850"/>
    <w:rsid w:val="002A7F0F"/>
    <w:rsid w:val="002D0120"/>
    <w:rsid w:val="002E5B5A"/>
    <w:rsid w:val="00330C18"/>
    <w:rsid w:val="00346ACA"/>
    <w:rsid w:val="003647FD"/>
    <w:rsid w:val="00367BC9"/>
    <w:rsid w:val="00381166"/>
    <w:rsid w:val="003A4B57"/>
    <w:rsid w:val="003B60C1"/>
    <w:rsid w:val="003C3F0A"/>
    <w:rsid w:val="003F4822"/>
    <w:rsid w:val="0044010A"/>
    <w:rsid w:val="004553E9"/>
    <w:rsid w:val="00461897"/>
    <w:rsid w:val="00472613"/>
    <w:rsid w:val="00490AA9"/>
    <w:rsid w:val="00513BD2"/>
    <w:rsid w:val="00513F0A"/>
    <w:rsid w:val="00521FFF"/>
    <w:rsid w:val="00530316"/>
    <w:rsid w:val="00585502"/>
    <w:rsid w:val="00587F21"/>
    <w:rsid w:val="005C0CA7"/>
    <w:rsid w:val="00600652"/>
    <w:rsid w:val="00616456"/>
    <w:rsid w:val="00616A12"/>
    <w:rsid w:val="00616FCF"/>
    <w:rsid w:val="00630744"/>
    <w:rsid w:val="00633200"/>
    <w:rsid w:val="00645C09"/>
    <w:rsid w:val="00646A52"/>
    <w:rsid w:val="0066033C"/>
    <w:rsid w:val="006C5F58"/>
    <w:rsid w:val="006D1953"/>
    <w:rsid w:val="007104EB"/>
    <w:rsid w:val="00726B00"/>
    <w:rsid w:val="00734E16"/>
    <w:rsid w:val="007416A2"/>
    <w:rsid w:val="007436A8"/>
    <w:rsid w:val="00754688"/>
    <w:rsid w:val="0079098C"/>
    <w:rsid w:val="007A0737"/>
    <w:rsid w:val="007C4581"/>
    <w:rsid w:val="007D64E8"/>
    <w:rsid w:val="008240E2"/>
    <w:rsid w:val="00862932"/>
    <w:rsid w:val="008B159C"/>
    <w:rsid w:val="008C74C7"/>
    <w:rsid w:val="008E031D"/>
    <w:rsid w:val="008E7EB2"/>
    <w:rsid w:val="008F245A"/>
    <w:rsid w:val="00903D95"/>
    <w:rsid w:val="0092307F"/>
    <w:rsid w:val="0093113D"/>
    <w:rsid w:val="00962D01"/>
    <w:rsid w:val="00971099"/>
    <w:rsid w:val="00984D7A"/>
    <w:rsid w:val="00984F3B"/>
    <w:rsid w:val="009C2213"/>
    <w:rsid w:val="009C4680"/>
    <w:rsid w:val="009E7F11"/>
    <w:rsid w:val="00A2575A"/>
    <w:rsid w:val="00A500DA"/>
    <w:rsid w:val="00A506C7"/>
    <w:rsid w:val="00A56647"/>
    <w:rsid w:val="00A57F37"/>
    <w:rsid w:val="00A643A1"/>
    <w:rsid w:val="00A65B46"/>
    <w:rsid w:val="00A73A4A"/>
    <w:rsid w:val="00A76BBD"/>
    <w:rsid w:val="00A900E7"/>
    <w:rsid w:val="00A93BF3"/>
    <w:rsid w:val="00AA4FA2"/>
    <w:rsid w:val="00AA675C"/>
    <w:rsid w:val="00AC1C25"/>
    <w:rsid w:val="00AC4231"/>
    <w:rsid w:val="00AE5186"/>
    <w:rsid w:val="00AF2422"/>
    <w:rsid w:val="00AF287E"/>
    <w:rsid w:val="00B003D0"/>
    <w:rsid w:val="00B01B81"/>
    <w:rsid w:val="00B14A87"/>
    <w:rsid w:val="00B411A9"/>
    <w:rsid w:val="00B4413B"/>
    <w:rsid w:val="00B71D4F"/>
    <w:rsid w:val="00B76D23"/>
    <w:rsid w:val="00B811CA"/>
    <w:rsid w:val="00BA1C4E"/>
    <w:rsid w:val="00BB1D2D"/>
    <w:rsid w:val="00BD1B82"/>
    <w:rsid w:val="00BE1CF4"/>
    <w:rsid w:val="00BE7C64"/>
    <w:rsid w:val="00BF3164"/>
    <w:rsid w:val="00C03B00"/>
    <w:rsid w:val="00C3419D"/>
    <w:rsid w:val="00C42BFD"/>
    <w:rsid w:val="00C65981"/>
    <w:rsid w:val="00C7701A"/>
    <w:rsid w:val="00C92E92"/>
    <w:rsid w:val="00CB4DA1"/>
    <w:rsid w:val="00CC3081"/>
    <w:rsid w:val="00D062C2"/>
    <w:rsid w:val="00D320D7"/>
    <w:rsid w:val="00D52D2F"/>
    <w:rsid w:val="00D96CC0"/>
    <w:rsid w:val="00DC5AA8"/>
    <w:rsid w:val="00DC7004"/>
    <w:rsid w:val="00DF0F70"/>
    <w:rsid w:val="00E024FA"/>
    <w:rsid w:val="00E100A9"/>
    <w:rsid w:val="00E12FE9"/>
    <w:rsid w:val="00E2081B"/>
    <w:rsid w:val="00E208F1"/>
    <w:rsid w:val="00E26751"/>
    <w:rsid w:val="00E566D0"/>
    <w:rsid w:val="00E91360"/>
    <w:rsid w:val="00E92C38"/>
    <w:rsid w:val="00EE19F3"/>
    <w:rsid w:val="00EE2B66"/>
    <w:rsid w:val="00EE2C32"/>
    <w:rsid w:val="00EF1633"/>
    <w:rsid w:val="00F32F79"/>
    <w:rsid w:val="00F35152"/>
    <w:rsid w:val="00F54CB7"/>
    <w:rsid w:val="00F76900"/>
    <w:rsid w:val="00F94A75"/>
    <w:rsid w:val="00FC788F"/>
    <w:rsid w:val="00FD54AA"/>
    <w:rsid w:val="00F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717CB"/>
  <w15:chartTrackingRefBased/>
  <w15:docId w15:val="{C7BDFFBB-88CD-470D-85B8-D23122C4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D320D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19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7BC9"/>
  </w:style>
  <w:style w:type="paragraph" w:styleId="Pidipagina">
    <w:name w:val="footer"/>
    <w:basedOn w:val="Normale"/>
    <w:link w:val="Pidipagina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BC9"/>
  </w:style>
  <w:style w:type="paragraph" w:customStyle="1" w:styleId="BCCDatialpiede">
    <w:name w:val="BCC Dati al piede"/>
    <w:qFormat/>
    <w:rsid w:val="00616456"/>
    <w:pPr>
      <w:autoSpaceDE w:val="0"/>
      <w:autoSpaceDN w:val="0"/>
      <w:adjustRightInd w:val="0"/>
      <w:spacing w:after="0" w:line="264" w:lineRule="auto"/>
    </w:pPr>
    <w:rPr>
      <w:rFonts w:ascii="Arial" w:hAnsi="Arial" w:cs="Arial"/>
      <w:color w:val="003594"/>
      <w:sz w:val="13"/>
      <w:szCs w:val="13"/>
    </w:rPr>
  </w:style>
  <w:style w:type="character" w:customStyle="1" w:styleId="BCCDatialpiedeBOLD">
    <w:name w:val="BCC Dati al piede BOLD"/>
    <w:basedOn w:val="Carpredefinitoparagrafo"/>
    <w:uiPriority w:val="1"/>
    <w:qFormat/>
    <w:rsid w:val="00616456"/>
    <w:rPr>
      <w:rFonts w:ascii="Arial" w:hAnsi="Arial"/>
      <w:b/>
    </w:rPr>
  </w:style>
  <w:style w:type="paragraph" w:styleId="Nessunaspaziatura">
    <w:name w:val="No Spacing"/>
    <w:uiPriority w:val="1"/>
    <w:qFormat/>
    <w:rsid w:val="00962D01"/>
    <w:pPr>
      <w:spacing w:after="0" w:line="240" w:lineRule="auto"/>
    </w:pPr>
  </w:style>
  <w:style w:type="paragraph" w:customStyle="1" w:styleId="BCCNormale">
    <w:name w:val="BCC Normale"/>
    <w:basedOn w:val="Normale"/>
    <w:qFormat/>
    <w:rsid w:val="00AA4FA2"/>
    <w:pPr>
      <w:tabs>
        <w:tab w:val="left" w:pos="4820"/>
      </w:tabs>
      <w:spacing w:after="0" w:line="280" w:lineRule="exact"/>
    </w:pPr>
    <w:rPr>
      <w:rFonts w:ascii="Arial" w:hAnsi="Arial"/>
      <w:sz w:val="20"/>
    </w:rPr>
  </w:style>
  <w:style w:type="character" w:customStyle="1" w:styleId="Titolo1Carattere">
    <w:name w:val="Titolo 1 Carattere"/>
    <w:basedOn w:val="Carpredefinitoparagrafo"/>
    <w:link w:val="Titolo1"/>
    <w:rsid w:val="00D320D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1719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eWeb">
    <w:name w:val="Normal (Web)"/>
    <w:basedOn w:val="Normale"/>
    <w:uiPriority w:val="99"/>
    <w:unhideWhenUsed/>
    <w:rsid w:val="007A0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90419"/>
    <w:rPr>
      <w:b/>
      <w:bCs/>
    </w:rPr>
  </w:style>
  <w:style w:type="character" w:styleId="Enfasicorsivo">
    <w:name w:val="Emphasis"/>
    <w:basedOn w:val="Carpredefinitoparagrafo"/>
    <w:uiPriority w:val="20"/>
    <w:qFormat/>
    <w:rsid w:val="00290419"/>
    <w:rPr>
      <w:i/>
      <w:iCs/>
    </w:rPr>
  </w:style>
  <w:style w:type="paragraph" w:styleId="Testonotaapidipagina">
    <w:name w:val="footnote text"/>
    <w:basedOn w:val="Normale"/>
    <w:link w:val="TestonotaapidipaginaCarattere"/>
    <w:unhideWhenUsed/>
    <w:rsid w:val="003B60C1"/>
    <w:pPr>
      <w:spacing w:after="0" w:line="240" w:lineRule="auto"/>
      <w:jc w:val="both"/>
    </w:pPr>
    <w:rPr>
      <w:rFonts w:ascii="Book Antiqua" w:eastAsia="Book Antiqua" w:hAnsi="Book Antiqu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B60C1"/>
    <w:rPr>
      <w:rFonts w:ascii="Book Antiqua" w:eastAsia="Book Antiqua" w:hAnsi="Book Antiqua" w:cs="Times New Roman"/>
      <w:sz w:val="20"/>
      <w:szCs w:val="20"/>
      <w:lang w:eastAsia="it-IT"/>
    </w:rPr>
  </w:style>
  <w:style w:type="paragraph" w:customStyle="1" w:styleId="HI-Egregio">
    <w:name w:val="HI - Egregio..."/>
    <w:basedOn w:val="Normale"/>
    <w:rsid w:val="003B60C1"/>
    <w:pPr>
      <w:spacing w:before="4080" w:after="240" w:line="280" w:lineRule="exact"/>
      <w:jc w:val="both"/>
    </w:pPr>
    <w:rPr>
      <w:rFonts w:ascii="Trebuchet MS" w:eastAsia="Times New Roman" w:hAnsi="Trebuchet MS" w:cs="Times New Roman"/>
      <w:b/>
      <w:sz w:val="20"/>
      <w:lang w:eastAsia="it-IT"/>
    </w:rPr>
  </w:style>
  <w:style w:type="paragraph" w:customStyle="1" w:styleId="IBDestinatario">
    <w:name w:val="IB Destinatario"/>
    <w:basedOn w:val="Normale"/>
    <w:qFormat/>
    <w:rsid w:val="003B60C1"/>
    <w:pPr>
      <w:tabs>
        <w:tab w:val="left" w:pos="426"/>
      </w:tabs>
      <w:spacing w:after="0" w:line="240" w:lineRule="auto"/>
    </w:pPr>
    <w:rPr>
      <w:rFonts w:ascii="Trebuchet MS" w:eastAsia="MS Gothic" w:hAnsi="Trebuchet MS" w:cs="Times New Roman"/>
      <w:b/>
      <w:color w:val="006B89"/>
      <w:lang w:eastAsia="it-IT"/>
    </w:rPr>
  </w:style>
  <w:style w:type="paragraph" w:customStyle="1" w:styleId="IBData">
    <w:name w:val="IB Data"/>
    <w:basedOn w:val="Normale"/>
    <w:qFormat/>
    <w:rsid w:val="003B60C1"/>
    <w:pPr>
      <w:spacing w:after="0" w:line="240" w:lineRule="auto"/>
    </w:pPr>
    <w:rPr>
      <w:rFonts w:ascii="Trebuchet MS" w:eastAsia="MS Gothic" w:hAnsi="Trebuchet MS" w:cs="Times New Roman"/>
      <w:i/>
      <w:iCs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3B60C1"/>
    <w:rPr>
      <w:vertAlign w:val="superscript"/>
    </w:rPr>
  </w:style>
  <w:style w:type="table" w:styleId="Grigliatabella">
    <w:name w:val="Table Grid"/>
    <w:basedOn w:val="Tabellanormale"/>
    <w:uiPriority w:val="59"/>
    <w:rsid w:val="003B60C1"/>
    <w:pPr>
      <w:spacing w:after="0" w:line="240" w:lineRule="auto"/>
    </w:pPr>
    <w:rPr>
      <w:rFonts w:ascii="Trebuchet MS" w:eastAsia="MS Gothic" w:hAnsi="Trebuchet MS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61F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1FE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B4DA1"/>
    <w:pPr>
      <w:ind w:left="720"/>
      <w:contextualSpacing/>
    </w:pPr>
  </w:style>
  <w:style w:type="character" w:customStyle="1" w:styleId="markzafwccr5u">
    <w:name w:val="markzafwccr5u"/>
    <w:basedOn w:val="Carpredefinitoparagrafo"/>
    <w:rsid w:val="00530316"/>
  </w:style>
  <w:style w:type="character" w:customStyle="1" w:styleId="markkdxbyrhtk">
    <w:name w:val="markkdxbyrhtk"/>
    <w:basedOn w:val="Carpredefinitoparagrafo"/>
    <w:rsid w:val="00530316"/>
  </w:style>
  <w:style w:type="paragraph" w:styleId="Revisione">
    <w:name w:val="Revision"/>
    <w:hidden/>
    <w:uiPriority w:val="99"/>
    <w:semiHidden/>
    <w:rsid w:val="008C74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ella.mondillo@magnagrecia.bc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3CB97-DDC7-4464-B41A-3D3325089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601</Words>
  <Characters>3538</Characters>
  <Application>Microsoft Office Word</Application>
  <DocSecurity>0</DocSecurity>
  <Lines>59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Niccolò Desii</dc:creator>
  <cp:keywords/>
  <dc:description/>
  <cp:lastModifiedBy>Antonella Mondillo</cp:lastModifiedBy>
  <cp:revision>13</cp:revision>
  <cp:lastPrinted>2023-11-28T09:49:00Z</cp:lastPrinted>
  <dcterms:created xsi:type="dcterms:W3CDTF">2026-01-19T08:07:00Z</dcterms:created>
  <dcterms:modified xsi:type="dcterms:W3CDTF">2026-01-25T16:07:00Z</dcterms:modified>
</cp:coreProperties>
</file>